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人生科学</w:t>
      </w:r>
      <w:r>
        <w:rPr>
          <w:rFonts w:hint="eastAsia"/>
          <w:sz w:val="36"/>
          <w:szCs w:val="36"/>
          <w:lang w:eastAsia="zh-CN"/>
        </w:rPr>
        <w:t>规划</w:t>
      </w:r>
      <w:r>
        <w:rPr>
          <w:rFonts w:hint="eastAsia"/>
          <w:sz w:val="36"/>
          <w:szCs w:val="36"/>
        </w:rPr>
        <w:t>分析系统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《人生科学</w:t>
      </w:r>
      <w:r>
        <w:rPr>
          <w:rFonts w:hint="eastAsia" w:ascii="宋体" w:hAnsi="宋体" w:eastAsia="宋体"/>
          <w:lang w:eastAsia="zh-CN"/>
        </w:rPr>
        <w:t>规划</w:t>
      </w:r>
      <w:r>
        <w:rPr>
          <w:rFonts w:hint="eastAsia" w:ascii="宋体" w:hAnsi="宋体" w:eastAsia="宋体"/>
        </w:rPr>
        <w:t>分析系统》</w:t>
      </w:r>
      <w:r>
        <w:rPr>
          <w:rFonts w:ascii="宋体" w:hAnsi="宋体" w:eastAsia="宋体"/>
        </w:rPr>
        <w:t>项目是由中国人生科学学会</w:t>
      </w:r>
      <w:r>
        <w:rPr>
          <w:rFonts w:hint="eastAsia" w:ascii="宋体" w:hAnsi="宋体" w:eastAsia="宋体"/>
        </w:rPr>
        <w:t>文化教育</w:t>
      </w:r>
      <w:r>
        <w:rPr>
          <w:rFonts w:ascii="宋体" w:hAnsi="宋体" w:eastAsia="宋体"/>
        </w:rPr>
        <w:t>委员会《</w:t>
      </w:r>
      <w:r>
        <w:rPr>
          <w:rFonts w:hint="eastAsia" w:ascii="宋体" w:hAnsi="宋体" w:eastAsia="宋体"/>
        </w:rPr>
        <w:t>筑梦青春</w:t>
      </w:r>
      <w:r>
        <w:rPr>
          <w:rFonts w:ascii="宋体" w:hAnsi="宋体" w:eastAsia="宋体"/>
        </w:rPr>
        <w:t>》</w:t>
      </w:r>
      <w:r>
        <w:rPr>
          <w:rFonts w:hint="eastAsia" w:ascii="宋体" w:hAnsi="宋体" w:eastAsia="宋体"/>
        </w:rPr>
        <w:t>项目</w:t>
      </w:r>
      <w:r>
        <w:rPr>
          <w:rFonts w:ascii="宋体" w:hAnsi="宋体" w:eastAsia="宋体"/>
        </w:rPr>
        <w:t>课题组联合</w:t>
      </w:r>
      <w:r>
        <w:rPr>
          <w:rFonts w:hint="eastAsia" w:ascii="宋体" w:hAnsi="宋体" w:eastAsia="宋体"/>
        </w:rPr>
        <w:t>赛云九洲科技股份有限公司</w:t>
      </w:r>
      <w:r>
        <w:rPr>
          <w:rFonts w:ascii="宋体" w:hAnsi="宋体" w:eastAsia="宋体"/>
        </w:rPr>
        <w:t>共同研发。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该系统</w:t>
      </w:r>
      <w:r>
        <w:rPr>
          <w:rFonts w:ascii="宋体" w:hAnsi="宋体" w:eastAsia="宋体"/>
        </w:rPr>
        <w:t>旨在通过人工智能专业测评技术，对</w:t>
      </w:r>
      <w:r>
        <w:rPr>
          <w:rFonts w:hint="eastAsia" w:ascii="宋体" w:hAnsi="宋体" w:eastAsia="宋体"/>
        </w:rPr>
        <w:t>当代大</w:t>
      </w:r>
      <w:r>
        <w:rPr>
          <w:rFonts w:ascii="宋体" w:hAnsi="宋体" w:eastAsia="宋体"/>
        </w:rPr>
        <w:t>中</w:t>
      </w:r>
      <w:r>
        <w:rPr>
          <w:rFonts w:hint="eastAsia" w:ascii="宋体" w:hAnsi="宋体" w:eastAsia="宋体"/>
        </w:rPr>
        <w:t>小</w:t>
      </w:r>
      <w:r>
        <w:rPr>
          <w:rFonts w:ascii="宋体" w:hAnsi="宋体" w:eastAsia="宋体"/>
        </w:rPr>
        <w:t>学生的</w:t>
      </w:r>
      <w:r>
        <w:rPr>
          <w:rFonts w:hint="eastAsia" w:ascii="宋体" w:hAnsi="宋体" w:eastAsia="宋体"/>
        </w:rPr>
        <w:t>创新思维、职业规划、创业能力、心理综合等方面进行数据分析。并重点对</w:t>
      </w:r>
      <w:r>
        <w:rPr>
          <w:rFonts w:ascii="宋体" w:hAnsi="宋体" w:eastAsia="宋体"/>
        </w:rPr>
        <w:t>性格、心理、人格、兴趣和学业知识点的掌握等方面进行全方位扫描，最终形成符合当前学生特点、集心理诊断</w:t>
      </w:r>
      <w:r>
        <w:rPr>
          <w:rFonts w:hint="eastAsia" w:ascii="宋体" w:hAnsi="宋体" w:eastAsia="宋体"/>
        </w:rPr>
        <w:t>、</w:t>
      </w:r>
      <w:r>
        <w:rPr>
          <w:rFonts w:ascii="宋体" w:hAnsi="宋体" w:eastAsia="宋体"/>
        </w:rPr>
        <w:t>学习指导</w:t>
      </w:r>
      <w:r>
        <w:rPr>
          <w:rFonts w:hint="eastAsia" w:ascii="宋体" w:hAnsi="宋体" w:eastAsia="宋体"/>
        </w:rPr>
        <w:t>、模拟训练、职业评估、培训认证</w:t>
      </w:r>
      <w:r>
        <w:rPr>
          <w:rFonts w:ascii="宋体" w:hAnsi="宋体" w:eastAsia="宋体"/>
        </w:rPr>
        <w:t>为一体的标准化测评</w:t>
      </w:r>
      <w:r>
        <w:rPr>
          <w:rFonts w:hint="eastAsia" w:ascii="宋体" w:hAnsi="宋体" w:eastAsia="宋体"/>
        </w:rPr>
        <w:t>训练</w:t>
      </w:r>
      <w:r>
        <w:rPr>
          <w:rFonts w:ascii="宋体" w:hAnsi="宋体" w:eastAsia="宋体"/>
        </w:rPr>
        <w:t>工具。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该系统</w:t>
      </w:r>
      <w:r>
        <w:rPr>
          <w:rFonts w:ascii="宋体" w:hAnsi="宋体" w:eastAsia="宋体"/>
        </w:rPr>
        <w:t>以学生学能综合测评系统为基础，以青春期教育为突破口，依托“人工+智能”支持系统、“家校生”同频系统，构筑中学生生命成长通道和学业提升通道，开展</w:t>
      </w:r>
      <w:r>
        <w:rPr>
          <w:rFonts w:hint="eastAsia" w:ascii="宋体" w:hAnsi="宋体" w:eastAsia="宋体"/>
        </w:rPr>
        <w:t>职业规划教育、创新思维教育、创业能力教育、</w:t>
      </w:r>
      <w:r>
        <w:rPr>
          <w:rFonts w:ascii="宋体" w:hAnsi="宋体" w:eastAsia="宋体"/>
        </w:rPr>
        <w:t>心理健康教育，打造个性化学习模式，从而让</w:t>
      </w:r>
      <w:r>
        <w:rPr>
          <w:rFonts w:hint="eastAsia" w:ascii="宋体" w:hAnsi="宋体" w:eastAsia="宋体"/>
        </w:rPr>
        <w:t>生命得到尊重，使学业能够提升；同时，本项目也为教师指导学生、家长辅助学生的学</w:t>
      </w:r>
      <w:r>
        <w:rPr>
          <w:rFonts w:ascii="宋体" w:hAnsi="宋体" w:eastAsia="宋体"/>
        </w:rPr>
        <w:t>习和健康成长提供专业依据和较为丰富的参考资料。</w:t>
      </w:r>
    </w:p>
    <w:p>
      <w:pPr>
        <w:spacing w:line="360" w:lineRule="auto"/>
        <w:ind w:firstLine="4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系统包含职业规划、创新思维、创业测评、心理综合测试和培训认证等模块。通过学习、训练、测评、认证，记录学生的学习训练成果，通过综合计算和科学的数据分析，形成人生科学规划分析数据，培养高素质人才。</w:t>
      </w:r>
    </w:p>
    <w:p>
      <w:pPr>
        <w:spacing w:line="360" w:lineRule="auto"/>
        <w:ind w:firstLine="420"/>
        <w:rPr>
          <w:rFonts w:hint="eastAsia" w:ascii="宋体" w:hAnsi="宋体" w:eastAsia="宋体"/>
        </w:rPr>
      </w:pP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《人生科学</w:t>
      </w:r>
      <w:r>
        <w:rPr>
          <w:rFonts w:hint="eastAsia" w:ascii="宋体" w:hAnsi="宋体" w:eastAsia="宋体"/>
          <w:b/>
          <w:bCs/>
          <w:lang w:eastAsia="zh-CN"/>
        </w:rPr>
        <w:t>规划</w:t>
      </w:r>
      <w:r>
        <w:rPr>
          <w:rFonts w:hint="eastAsia" w:ascii="宋体" w:hAnsi="宋体" w:eastAsia="宋体"/>
          <w:b/>
          <w:bCs/>
        </w:rPr>
        <w:t>分析系统》</w:t>
      </w:r>
      <w:r>
        <w:rPr>
          <w:rFonts w:ascii="宋体" w:hAnsi="宋体" w:eastAsia="宋体"/>
          <w:b/>
          <w:bCs/>
        </w:rPr>
        <w:t>目标</w:t>
      </w:r>
      <w:r>
        <w:rPr>
          <w:rFonts w:ascii="宋体" w:hAnsi="宋体" w:eastAsia="宋体"/>
        </w:rPr>
        <w:t xml:space="preserve"> </w:t>
      </w:r>
    </w:p>
    <w:p>
      <w:pPr>
        <w:numPr>
          <w:ilvl w:val="0"/>
          <w:numId w:val="0"/>
        </w:numPr>
        <w:spacing w:line="360" w:lineRule="auto"/>
        <w:rPr>
          <w:rFonts w:ascii="宋体" w:hAnsi="宋体" w:eastAsia="宋体"/>
        </w:rPr>
      </w:pP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1.为学生高效学习赋能：通过测评</w:t>
      </w:r>
      <w:r>
        <w:rPr>
          <w:rFonts w:hint="eastAsia" w:ascii="宋体" w:hAnsi="宋体" w:eastAsia="宋体"/>
        </w:rPr>
        <w:t>与训练</w:t>
      </w:r>
      <w:r>
        <w:rPr>
          <w:rFonts w:ascii="宋体" w:hAnsi="宋体" w:eastAsia="宋体"/>
        </w:rPr>
        <w:t>帮助学生了解自己，结合专业分析和建议引导学生个性化学习和健康全面发展；</w:t>
      </w: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2.为家长家庭教育赋能：帮助家长了解学生的心理健康和学业水平，改善亲子关系，帮助家长提升家庭教育水平；</w:t>
      </w: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3.为教师教育教学赋能：帮助教师了解班级整体情况，为教师因材施教提供科学依据，为班主任与家长的有效沟通提供支持；</w:t>
      </w: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4.为学校教育发展赋能：帮助学校大面积提升教育教学质量；</w:t>
      </w: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5.为各地教育主管部门赋能：构建家校合力，促进家庭和谐，减少教育投诉，提高教育满意度，整体改善</w:t>
      </w:r>
      <w:r>
        <w:rPr>
          <w:rFonts w:hint="eastAsia" w:ascii="宋体" w:hAnsi="宋体" w:eastAsia="宋体"/>
        </w:rPr>
        <w:t>素质教育生态。</w:t>
      </w:r>
    </w:p>
    <w:p>
      <w:pPr>
        <w:spacing w:line="360" w:lineRule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二、《人生科学</w:t>
      </w:r>
      <w:r>
        <w:rPr>
          <w:rFonts w:hint="eastAsia" w:ascii="宋体" w:hAnsi="宋体" w:eastAsia="宋体"/>
          <w:b/>
          <w:bCs/>
          <w:lang w:eastAsia="zh-CN"/>
        </w:rPr>
        <w:t>规划</w:t>
      </w:r>
      <w:r>
        <w:rPr>
          <w:rFonts w:hint="eastAsia" w:ascii="宋体" w:hAnsi="宋体" w:eastAsia="宋体"/>
          <w:b/>
          <w:bCs/>
        </w:rPr>
        <w:t>分析系统》</w:t>
      </w:r>
      <w:r>
        <w:rPr>
          <w:rFonts w:ascii="宋体" w:hAnsi="宋体" w:eastAsia="宋体"/>
          <w:b/>
          <w:bCs/>
        </w:rPr>
        <w:t>定位：</w:t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为学生提供个性化学习综合解决方案。项目依托核心AI算法，</w:t>
      </w:r>
      <w:r>
        <w:rPr>
          <w:rFonts w:hint="eastAsia" w:ascii="宋体" w:hAnsi="宋体" w:eastAsia="宋体"/>
        </w:rPr>
        <w:t>精准大数据分析、</w:t>
      </w:r>
      <w:r>
        <w:rPr>
          <w:rFonts w:ascii="宋体" w:hAnsi="宋体" w:eastAsia="宋体"/>
        </w:rPr>
        <w:t>依据学生的</w:t>
      </w:r>
      <w:r>
        <w:rPr>
          <w:rFonts w:hint="eastAsia" w:ascii="宋体" w:hAnsi="宋体" w:eastAsia="宋体"/>
        </w:rPr>
        <w:t>创新、职业、创业、</w:t>
      </w:r>
      <w:r>
        <w:rPr>
          <w:rFonts w:ascii="宋体" w:hAnsi="宋体" w:eastAsia="宋体"/>
        </w:rPr>
        <w:t>性格、心理、学业等方面的综合测评结果，开展“千人千面”的个性化教育，合理规划学习路径，帮助中学生建立自信，精准提升学习效率。</w:t>
      </w: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项目采取公益+增值服务的模式，通过</w:t>
      </w:r>
      <w:r>
        <w:rPr>
          <w:rFonts w:hint="eastAsia" w:ascii="宋体" w:hAnsi="宋体" w:eastAsia="宋体"/>
        </w:rPr>
        <w:t>系统</w:t>
      </w:r>
      <w:r>
        <w:rPr>
          <w:rFonts w:ascii="宋体" w:hAnsi="宋体" w:eastAsia="宋体"/>
        </w:rPr>
        <w:t>+精准分析需求+测评报告和解读+个性化指导方案+名师一对一线上指导+心理健康教育+生涯规划等，改善家庭教育和学校教育生态，真正实现“千人千面”和“因材施教”。</w:t>
      </w: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（1）通过系统的设计与开发，帮助学生全面提升</w:t>
      </w:r>
      <w:r>
        <w:rPr>
          <w:rFonts w:hint="eastAsia" w:ascii="宋体" w:hAnsi="宋体" w:eastAsia="宋体"/>
        </w:rPr>
        <w:t>职业规划能力、创新思维能力、创业能力、</w:t>
      </w:r>
      <w:r>
        <w:rPr>
          <w:rFonts w:ascii="宋体" w:hAnsi="宋体" w:eastAsia="宋体"/>
        </w:rPr>
        <w:t>心理健康水平和</w:t>
      </w:r>
      <w:r>
        <w:rPr>
          <w:rFonts w:hint="eastAsia" w:ascii="宋体" w:hAnsi="宋体" w:eastAsia="宋体"/>
        </w:rPr>
        <w:t>学习效率；</w:t>
      </w: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（2）推动人工智能与教育教学深度融合，运用AI和大数据、深度学习算法等技术实现“千人千面”的教学效果，实现学生阶段前测（即预习测试）、练、学、教、后测（即复习测试）全环节的数据搜集与个性化教学方案的制定；</w:t>
      </w: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（3）通过不同阶段的针对性综合测评，了解学生的心理健康和身体健康，尽早发现学生一些心理健康隐患，提升学生心理健康水平，根据需要分别针对家长、学生、教师给出可行性建议，可以有效帮助学校预防一些极端案例的发生；</w:t>
      </w: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（4）引导家长深度参与到学生的学习生活中，让家庭教育能力和学生身心健康能够同步成长；</w:t>
      </w: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 xml:space="preserve">（5）搭建家校合作平台，打造家校共同育人大格局，帮助地方政府和教育主管部门全面改善教育生态，减少教育投诉，提升教育满意度，营造良好社会氛围，构建和谐社会。 </w:t>
      </w: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cr/>
      </w:r>
      <w:r>
        <w:rPr>
          <w:rFonts w:hint="eastAsia" w:ascii="宋体" w:hAnsi="宋体" w:eastAsia="宋体"/>
          <w:b/>
          <w:bCs/>
        </w:rPr>
        <w:t>三、《人生科学</w:t>
      </w:r>
      <w:r>
        <w:rPr>
          <w:rFonts w:hint="eastAsia" w:ascii="宋体" w:hAnsi="宋体" w:eastAsia="宋体"/>
          <w:b/>
          <w:bCs/>
          <w:lang w:eastAsia="zh-CN"/>
        </w:rPr>
        <w:t>规划</w:t>
      </w:r>
      <w:r>
        <w:rPr>
          <w:rFonts w:hint="eastAsia" w:ascii="宋体" w:hAnsi="宋体" w:eastAsia="宋体"/>
          <w:b/>
          <w:bCs/>
        </w:rPr>
        <w:t>分析系统》</w:t>
      </w:r>
      <w:r>
        <w:rPr>
          <w:rFonts w:ascii="宋体" w:hAnsi="宋体" w:eastAsia="宋体"/>
          <w:b/>
          <w:bCs/>
        </w:rPr>
        <w:t>数据统计及成果</w:t>
      </w:r>
    </w:p>
    <w:p>
      <w:pPr>
        <w:spacing w:line="360" w:lineRule="auto"/>
        <w:ind w:firstLine="420" w:firstLineChars="200"/>
        <w:rPr>
          <w:rFonts w:ascii="宋体" w:hAnsi="宋体" w:eastAsia="宋体"/>
        </w:rPr>
      </w:pP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学生们普遍反应，测评帮助他们更加了解自己，对自己的学习动机、学习能力、学习适应性等都有了较为科学的认知，测评报告中的专家分析和建议给了学生很大的启发，对学生今后的学习和生活起到很好的指导性作用。</w:t>
      </w:r>
      <w:r>
        <w:rPr>
          <w:rFonts w:hint="eastAsia" w:ascii="宋体" w:hAnsi="宋体" w:eastAsia="宋体"/>
        </w:rPr>
        <w:t>学生</w:t>
      </w:r>
      <w:r>
        <w:rPr>
          <w:rFonts w:ascii="宋体" w:hAnsi="宋体" w:eastAsia="宋体"/>
        </w:rPr>
        <w:t>也表示，希望将来在不同的学习阶段，能够继续参加这</w:t>
      </w:r>
      <w:r>
        <w:rPr>
          <w:rFonts w:hint="eastAsia" w:ascii="宋体" w:hAnsi="宋体" w:eastAsia="宋体"/>
        </w:rPr>
        <w:t>种测评，尤其期待对于系统知识点的测评，希望以这种方式找到适合自己的学习方法，从而提升学习效率，提高学习成绩。</w:t>
      </w: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老师们反馈：这套测评系统用起来很方便，一节课的时间可以帮助学生全面了解自己的学习特质，并以鼓励的方式给学生一些专业化建议，使学生目标清晰，更加重视学习的计划性，这对今后老师的教育教学也是非常好的辅助。</w:t>
      </w:r>
    </w:p>
    <w:p>
      <w:pPr>
        <w:spacing w:line="360" w:lineRule="auto"/>
        <w:ind w:firstLine="420" w:firstLineChars="200"/>
        <w:rPr>
          <w:rFonts w:hint="eastAsia" w:ascii="宋体" w:hAnsi="宋体" w:eastAsia="宋体"/>
        </w:rPr>
      </w:pPr>
      <w:r>
        <w:rPr>
          <w:rFonts w:ascii="宋体" w:hAnsi="宋体" w:eastAsia="宋体"/>
        </w:rPr>
        <w:t>通过数据汇总和专家团队的认真分析，给所有测评学校一份整体测评报告，使学校了解学生群体水平，使班主任更</w:t>
      </w:r>
      <w:r>
        <w:rPr>
          <w:rFonts w:hint="eastAsia" w:ascii="宋体" w:hAnsi="宋体" w:eastAsia="宋体"/>
        </w:rPr>
        <w:t>加了解自己的学生，并针对学生的整体情况给出一些合理化建议，帮助学校大面积提升教育教学质量，从而打造学校品牌，提高学校的社会美誉度。</w:t>
      </w:r>
      <w:r>
        <w:rPr>
          <w:rFonts w:ascii="宋体" w:hAnsi="宋体" w:eastAsia="宋体"/>
        </w:rPr>
        <w:t xml:space="preserve"> </w:t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系统业务流程图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/>
          <w:b/>
          <w:bCs/>
          <w:lang w:eastAsia="zh-CN"/>
        </w:rPr>
      </w:pPr>
      <w:r>
        <w:rPr>
          <w:rFonts w:hint="eastAsia" w:ascii="宋体" w:hAnsi="宋体" w:eastAsia="宋体"/>
          <w:b/>
          <w:bCs/>
          <w:lang w:eastAsia="zh-CN"/>
        </w:rPr>
        <w:drawing>
          <wp:inline distT="0" distB="0" distL="114300" distR="114300">
            <wp:extent cx="5267325" cy="4489450"/>
            <wp:effectExtent l="0" t="0" r="9525" b="6350"/>
            <wp:docPr id="3" name="图片 3" descr="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流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系统界面展示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/>
          <w:b/>
          <w:bCs/>
          <w:lang w:eastAsia="zh-CN"/>
        </w:rPr>
      </w:pPr>
      <w:r>
        <w:rPr>
          <w:rFonts w:hint="eastAsia" w:ascii="宋体" w:hAnsi="宋体" w:eastAsia="宋体"/>
          <w:b/>
          <w:bCs/>
          <w:lang w:eastAsia="zh-CN"/>
        </w:rPr>
        <w:drawing>
          <wp:inline distT="0" distB="0" distL="114300" distR="114300">
            <wp:extent cx="5266690" cy="3867785"/>
            <wp:effectExtent l="0" t="0" r="10160" b="18415"/>
            <wp:docPr id="2" name="图片 2" descr="人生科学规划分析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人生科学规划分析系统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266690" cy="2860040"/>
            <wp:effectExtent l="0" t="0" r="10160" b="16510"/>
            <wp:docPr id="4" name="图片 4" descr="职业规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职业规划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266690" cy="2860040"/>
            <wp:effectExtent l="0" t="0" r="10160" b="16510"/>
            <wp:docPr id="5" name="图片 5" descr="创新训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创新训练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264785" cy="3338195"/>
            <wp:effectExtent l="0" t="0" r="12065" b="14605"/>
            <wp:docPr id="6" name="图片 6" descr="创业测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创业测评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266690" cy="2860040"/>
            <wp:effectExtent l="0" t="0" r="10160" b="16510"/>
            <wp:docPr id="7" name="图片 7" descr="心理测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心理测试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drawing>
          <wp:inline distT="0" distB="0" distL="114300" distR="114300">
            <wp:extent cx="5266690" cy="3291840"/>
            <wp:effectExtent l="0" t="0" r="10160" b="3810"/>
            <wp:docPr id="8" name="图片 8" descr="职业规划-职业评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职业规划-职业评估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drawing>
          <wp:inline distT="0" distB="0" distL="114300" distR="114300">
            <wp:extent cx="5266690" cy="3291840"/>
            <wp:effectExtent l="0" t="0" r="10160" b="3810"/>
            <wp:docPr id="9" name="图片 9" descr="职业规划-职业测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职业规划-职业测评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266690" cy="3291840"/>
            <wp:effectExtent l="0" t="0" r="10160" b="3810"/>
            <wp:docPr id="10" name="图片 10" descr="职业规划-决策行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职业规划-决策行动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hAnsi="宋体" w:eastAsia="宋体"/>
          <w:sz w:val="21"/>
          <w:szCs w:val="21"/>
          <w:lang w:eastAsia="zh-CN"/>
        </w:rPr>
      </w:pPr>
      <w:r>
        <w:rPr>
          <w:rFonts w:hint="eastAsia" w:hAnsi="宋体" w:eastAsia="宋体"/>
          <w:sz w:val="21"/>
          <w:szCs w:val="21"/>
          <w:lang w:eastAsia="zh-CN"/>
        </w:rPr>
        <w:drawing>
          <wp:inline distT="0" distB="0" distL="114300" distR="114300">
            <wp:extent cx="5266690" cy="3291840"/>
            <wp:effectExtent l="0" t="0" r="10160" b="3810"/>
            <wp:docPr id="11" name="图片 11" descr="创业测评-创业性格测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创业测评-创业性格测评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hAnsi="宋体" w:eastAsia="宋体"/>
          <w:sz w:val="21"/>
          <w:szCs w:val="21"/>
          <w:lang w:eastAsia="zh-CN"/>
        </w:rPr>
      </w:pPr>
      <w:r>
        <w:rPr>
          <w:rFonts w:hint="eastAsia" w:hAnsi="宋体" w:eastAsia="宋体"/>
          <w:sz w:val="21"/>
          <w:szCs w:val="21"/>
          <w:lang w:eastAsia="zh-CN"/>
        </w:rPr>
        <w:drawing>
          <wp:inline distT="0" distB="0" distL="114300" distR="114300">
            <wp:extent cx="5266690" cy="3291840"/>
            <wp:effectExtent l="0" t="0" r="10160" b="3810"/>
            <wp:docPr id="12" name="图片 12" descr="心理测试-创业心理测评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心理测试-创业心理测评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hAnsi="宋体" w:eastAsia="宋体"/>
          <w:sz w:val="21"/>
          <w:szCs w:val="21"/>
          <w:lang w:eastAsia="zh-CN"/>
        </w:rPr>
        <w:drawing>
          <wp:inline distT="0" distB="0" distL="114300" distR="114300">
            <wp:extent cx="5266690" cy="3291840"/>
            <wp:effectExtent l="0" t="0" r="10160" b="3810"/>
            <wp:docPr id="13" name="图片 13" descr="心理测试-创业心理测评-测试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心理测试-创业心理测评-测试报告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系统具体功</w:t>
      </w:r>
      <w:r>
        <w:rPr>
          <w:rFonts w:hint="eastAsia" w:ascii="宋体" w:hAnsi="宋体" w:eastAsia="宋体"/>
          <w:b/>
          <w:bCs/>
          <w:lang w:val="en-US" w:eastAsia="zh-CN"/>
        </w:rPr>
        <w:t>能</w:t>
      </w:r>
    </w:p>
    <w:p>
      <w:pPr>
        <w:spacing w:line="360" w:lineRule="auto"/>
        <w:ind w:firstLine="357"/>
        <w:rPr>
          <w:rFonts w:hint="eastAsia"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职业规划：职业评估、职业测评、面试训练、决策行动</w:t>
      </w:r>
      <w:r>
        <w:rPr>
          <w:rFonts w:hint="eastAsia" w:ascii="宋体" w:hAnsi="宋体" w:eastAsia="宋体"/>
        </w:rPr>
        <w:t>。</w:t>
      </w:r>
    </w:p>
    <w:p>
      <w:pPr>
        <w:spacing w:line="360" w:lineRule="auto"/>
        <w:ind w:firstLine="357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创新思维：创新理论、管理训练、创意训练、智慧演练、文字训练、头脑风暴。</w:t>
      </w:r>
    </w:p>
    <w:p>
      <w:pPr>
        <w:spacing w:line="360" w:lineRule="auto"/>
        <w:ind w:firstLine="357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创业测评：创业性格测评、创业能力测评、创业潜力测评、创业成功指数测评、领导能力测评、创业基因测评。</w:t>
      </w:r>
    </w:p>
    <w:p>
      <w:pPr>
        <w:spacing w:line="360" w:lineRule="auto"/>
        <w:ind w:firstLine="357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心理测试：创业心理测评、儿童气质测评、心理卫生量表、精神科心理测评、个性与人格测评。</w:t>
      </w:r>
    </w:p>
    <w:p>
      <w:pPr>
        <w:spacing w:line="360" w:lineRule="auto"/>
        <w:ind w:firstLine="357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认证：职业达人培训证书、创新人才培训证书、创业人才培训证书、心理咨询培训证书。</w:t>
      </w:r>
    </w:p>
    <w:p>
      <w:pPr>
        <w:pStyle w:val="3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6.1</w:t>
      </w:r>
      <w:r>
        <w:rPr>
          <w:rFonts w:hint="eastAsia" w:ascii="宋体" w:hAnsi="宋体" w:eastAsia="宋体"/>
          <w:sz w:val="21"/>
          <w:szCs w:val="21"/>
        </w:rPr>
        <w:t>学生端</w:t>
      </w:r>
    </w:p>
    <w:p>
      <w:pPr>
        <w:pStyle w:val="4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6.1.1</w:t>
      </w:r>
      <w:r>
        <w:rPr>
          <w:rFonts w:hint="eastAsia" w:ascii="宋体" w:hAnsi="宋体" w:eastAsia="宋体"/>
          <w:sz w:val="21"/>
          <w:szCs w:val="21"/>
        </w:rPr>
        <w:t>职业规划</w:t>
      </w:r>
    </w:p>
    <w:p>
      <w:pPr>
        <w:spacing w:line="360" w:lineRule="auto"/>
        <w:ind w:firstLine="357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需包含创业评估、职业测评、决策行动、面试训练等。</w:t>
      </w:r>
    </w:p>
    <w:p>
      <w:pPr>
        <w:numPr>
          <w:ilvl w:val="0"/>
          <w:numId w:val="3"/>
        </w:numPr>
        <w:spacing w:line="360" w:lineRule="auto"/>
        <w:ind w:left="420" w:leftChars="0" w:firstLine="0" w:firstLineChars="0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</w:rPr>
        <w:t>创业评估：分别从性格、技能、兴趣、价值观和学习风格五个方面，帮助学生了解自己的现状，深入把握自己的情况，从总体上看出自己在自我了解、职业了解、决策行动三个方面的相对表现。</w:t>
      </w:r>
    </w:p>
    <w:p>
      <w:pPr>
        <w:numPr>
          <w:ilvl w:val="0"/>
          <w:numId w:val="3"/>
        </w:numPr>
        <w:spacing w:line="360" w:lineRule="auto"/>
        <w:ind w:left="420" w:leftChars="0" w:firstLine="0" w:firstLineChars="0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</w:rPr>
        <w:t>职业测评：包含DISC行为模式测试、霍兰德职业兴趣测试、迈尔斯布里格斯类型测试、卡特尔十六种人格测试、性格色彩测试、九型人格测试、威廉斯创造力倾向测试、尤金创造力测试、职业核心竞争力等。</w:t>
      </w:r>
    </w:p>
    <w:p>
      <w:pPr>
        <w:spacing w:line="360" w:lineRule="auto"/>
        <w:ind w:firstLine="42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A、DISC行为模式测试</w:t>
      </w:r>
    </w:p>
    <w:p>
      <w:pPr>
        <w:spacing w:line="360" w:lineRule="auto"/>
        <w:ind w:firstLine="42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包含4</w:t>
      </w:r>
      <w:r>
        <w:rPr>
          <w:rFonts w:ascii="宋体" w:hAnsi="宋体" w:eastAsia="宋体"/>
          <w:szCs w:val="21"/>
        </w:rPr>
        <w:t>0</w:t>
      </w:r>
      <w:r>
        <w:rPr>
          <w:rFonts w:hint="eastAsia" w:ascii="宋体" w:hAnsi="宋体" w:eastAsia="宋体"/>
          <w:szCs w:val="21"/>
        </w:rPr>
        <w:t>道测试题，分别从DISC行为类型概述、性格特点、显性主因子（稳健Steadiness、）、显性子因子（S/D：忍耐性）等方面给出结果，并可对测试报告进行导出。</w:t>
      </w:r>
    </w:p>
    <w:p>
      <w:pPr>
        <w:spacing w:line="360" w:lineRule="auto"/>
        <w:ind w:firstLine="42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B、霍兰德职业兴趣测试</w:t>
      </w:r>
    </w:p>
    <w:p>
      <w:pPr>
        <w:spacing w:line="360" w:lineRule="auto"/>
        <w:ind w:firstLine="42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包含180道测试题，分别从什么是自我导向的职业搜索－SDS、职业兴趣测评的理论基础、哪种职业性格类型最类似您、您的霍兰德代码意味着什么等方面做出分析，并可对测试报告进行导出。</w:t>
      </w:r>
    </w:p>
    <w:p>
      <w:pPr>
        <w:spacing w:line="360" w:lineRule="auto"/>
        <w:ind w:firstLine="42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C、迈尔斯布里格斯类型测试</w:t>
      </w:r>
    </w:p>
    <w:p>
      <w:pPr>
        <w:spacing w:line="360" w:lineRule="auto"/>
        <w:ind w:firstLine="42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包含9</w:t>
      </w:r>
      <w:r>
        <w:rPr>
          <w:rFonts w:ascii="宋体" w:hAnsi="宋体" w:eastAsia="宋体"/>
          <w:szCs w:val="21"/>
        </w:rPr>
        <w:t>3</w:t>
      </w:r>
      <w:r>
        <w:rPr>
          <w:rFonts w:hint="eastAsia" w:ascii="宋体" w:hAnsi="宋体" w:eastAsia="宋体"/>
          <w:szCs w:val="21"/>
        </w:rPr>
        <w:t>道测试题，分别从性格类型、性格维度说明、性格维度分析、职业发展、职业技能素质、盲点等方面进行分析，并可对测试报告进行导出。</w:t>
      </w:r>
    </w:p>
    <w:p>
      <w:pPr>
        <w:spacing w:line="360" w:lineRule="auto"/>
        <w:ind w:firstLine="42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D、卡特尔十六种人格测试</w:t>
      </w:r>
    </w:p>
    <w:p>
      <w:pPr>
        <w:spacing w:line="360" w:lineRule="auto"/>
        <w:ind w:firstLine="42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近180多道的测试题型，充分分析了测试者16种性格特征。分别从人格特质全局因子图示、内外向全局因子诠释、焦虑感全局因子诠释等方面进行图解诠释，并可对测试报告进行导出。</w:t>
      </w:r>
    </w:p>
    <w:p>
      <w:pPr>
        <w:spacing w:line="360" w:lineRule="auto"/>
        <w:ind w:firstLine="42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E、性格色彩测试</w:t>
      </w:r>
    </w:p>
    <w:p>
      <w:pPr>
        <w:spacing w:line="360" w:lineRule="auto"/>
        <w:ind w:firstLine="42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包含3</w:t>
      </w:r>
      <w:r>
        <w:rPr>
          <w:rFonts w:ascii="宋体" w:hAnsi="宋体" w:eastAsia="宋体" w:cs="宋体"/>
          <w:color w:val="000000"/>
          <w:kern w:val="0"/>
          <w:szCs w:val="21"/>
        </w:rPr>
        <w:t>0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道测试题，测试报告深度解析了如何认识自己的性格特点分布、准确识别他人性格、与不同性格交往的秘笈和如何将自己的性格优势修炼到极致，可对测试报告进行导出。</w:t>
      </w:r>
    </w:p>
    <w:p>
      <w:pPr>
        <w:pStyle w:val="15"/>
        <w:spacing w:line="360" w:lineRule="auto"/>
        <w:ind w:firstLine="420"/>
        <w:rPr>
          <w:rFonts w:hAnsi="宋体"/>
          <w:sz w:val="21"/>
          <w:szCs w:val="21"/>
        </w:rPr>
      </w:pPr>
      <w:r>
        <w:rPr>
          <w:rFonts w:hint="eastAsia" w:hAnsi="宋体"/>
          <w:sz w:val="21"/>
          <w:szCs w:val="21"/>
        </w:rPr>
        <w:t>F、九型人格测试</w:t>
      </w:r>
      <w:r>
        <w:rPr>
          <w:rFonts w:hAnsi="宋体"/>
          <w:sz w:val="21"/>
          <w:szCs w:val="21"/>
        </w:rPr>
        <w:t xml:space="preserve"> </w:t>
      </w:r>
    </w:p>
    <w:p>
      <w:pPr>
        <w:pStyle w:val="15"/>
        <w:spacing w:line="360" w:lineRule="auto"/>
        <w:ind w:firstLine="420"/>
        <w:rPr>
          <w:rFonts w:hAnsi="宋体"/>
          <w:sz w:val="21"/>
          <w:szCs w:val="21"/>
        </w:rPr>
      </w:pPr>
      <w:r>
        <w:rPr>
          <w:rFonts w:hint="eastAsia" w:hAnsi="宋体"/>
          <w:sz w:val="21"/>
          <w:szCs w:val="21"/>
        </w:rPr>
        <w:t>包含1</w:t>
      </w:r>
      <w:r>
        <w:rPr>
          <w:rFonts w:hAnsi="宋体"/>
          <w:sz w:val="21"/>
          <w:szCs w:val="21"/>
        </w:rPr>
        <w:t>44</w:t>
      </w:r>
      <w:r>
        <w:rPr>
          <w:rFonts w:hint="eastAsia" w:hAnsi="宋体"/>
          <w:sz w:val="21"/>
          <w:szCs w:val="21"/>
        </w:rPr>
        <w:t>道测试题，有助于学生更好地了解自身的优势和弱点。同时，你还可以通过测评结论知道他人是如何看待自己的，以及相互间又是如何相处影响的。系统给出受测者所属的九型人格，并从欲望特质、基本困思、主要特征、主要特质、生活风格、人际关系、自豪与骄傲、占用与控制等方面对受测者进行详细分析。</w:t>
      </w:r>
    </w:p>
    <w:p>
      <w:pPr>
        <w:pStyle w:val="15"/>
        <w:spacing w:line="360" w:lineRule="auto"/>
        <w:ind w:firstLine="420"/>
        <w:rPr>
          <w:rFonts w:hAnsi="宋体"/>
          <w:sz w:val="21"/>
          <w:szCs w:val="21"/>
        </w:rPr>
      </w:pPr>
      <w:r>
        <w:rPr>
          <w:rFonts w:hint="eastAsia" w:hAnsi="宋体"/>
          <w:sz w:val="21"/>
          <w:szCs w:val="21"/>
        </w:rPr>
        <w:t>G、威廉斯创造力倾向测试</w:t>
      </w:r>
    </w:p>
    <w:p>
      <w:pPr>
        <w:spacing w:line="360" w:lineRule="auto"/>
        <w:ind w:firstLine="42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包含5</w:t>
      </w:r>
      <w:r>
        <w:rPr>
          <w:rFonts w:ascii="宋体" w:hAnsi="宋体" w:eastAsia="宋体"/>
          <w:szCs w:val="21"/>
        </w:rPr>
        <w:t>0</w:t>
      </w:r>
      <w:r>
        <w:rPr>
          <w:rFonts w:hint="eastAsia" w:ascii="宋体" w:hAnsi="宋体" w:eastAsia="宋体"/>
          <w:szCs w:val="21"/>
        </w:rPr>
        <w:t>道测试题，威廉斯创造力倾向测量表通过测验个人的一些性格特点包括冒险性、好奇性、想象力和挑战性，来测量个人的创造性倾向，可以用来发现哪些有创造性的个体。</w:t>
      </w:r>
    </w:p>
    <w:p>
      <w:pPr>
        <w:pStyle w:val="15"/>
        <w:spacing w:line="360" w:lineRule="auto"/>
        <w:ind w:firstLine="420"/>
        <w:rPr>
          <w:rFonts w:hAnsi="宋体"/>
          <w:sz w:val="21"/>
          <w:szCs w:val="21"/>
        </w:rPr>
      </w:pPr>
      <w:r>
        <w:rPr>
          <w:rFonts w:hint="eastAsia" w:hAnsi="宋体"/>
          <w:sz w:val="21"/>
          <w:szCs w:val="21"/>
        </w:rPr>
        <w:t>H、尤金创造力测试</w:t>
      </w:r>
    </w:p>
    <w:p>
      <w:pPr>
        <w:spacing w:line="360" w:lineRule="auto"/>
        <w:ind w:firstLine="42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包含5</w:t>
      </w:r>
      <w:r>
        <w:rPr>
          <w:rFonts w:ascii="宋体" w:hAnsi="宋体" w:eastAsia="宋体"/>
          <w:szCs w:val="21"/>
        </w:rPr>
        <w:t>0</w:t>
      </w:r>
      <w:r>
        <w:rPr>
          <w:rFonts w:hint="eastAsia" w:ascii="宋体" w:hAnsi="宋体" w:eastAsia="宋体"/>
          <w:szCs w:val="21"/>
        </w:rPr>
        <w:t>道测试题，通过测试发现自己是否具有创造才能。</w:t>
      </w:r>
    </w:p>
    <w:p>
      <w:pPr>
        <w:pStyle w:val="15"/>
        <w:spacing w:line="360" w:lineRule="auto"/>
        <w:ind w:firstLine="420"/>
        <w:rPr>
          <w:rFonts w:hAnsi="宋体"/>
          <w:sz w:val="21"/>
          <w:szCs w:val="21"/>
        </w:rPr>
      </w:pPr>
      <w:r>
        <w:rPr>
          <w:rFonts w:hint="eastAsia" w:hAnsi="宋体"/>
          <w:sz w:val="21"/>
          <w:szCs w:val="21"/>
        </w:rPr>
        <w:t>I、职业核心竞争力</w:t>
      </w:r>
    </w:p>
    <w:p>
      <w:pPr>
        <w:spacing w:line="360" w:lineRule="auto"/>
        <w:ind w:firstLine="357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包含4</w:t>
      </w:r>
      <w:r>
        <w:rPr>
          <w:rFonts w:ascii="宋体" w:hAnsi="宋体" w:eastAsia="宋体"/>
        </w:rPr>
        <w:t>0</w:t>
      </w:r>
      <w:r>
        <w:rPr>
          <w:rFonts w:hint="eastAsia" w:ascii="宋体" w:hAnsi="宋体" w:eastAsia="宋体"/>
        </w:rPr>
        <w:t>道测试题，通过测试，系统自动评分，并给测评结论，提出注意和提升的建议。</w:t>
      </w:r>
    </w:p>
    <w:p>
      <w:pPr>
        <w:spacing w:line="360" w:lineRule="auto"/>
        <w:ind w:firstLine="357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（3）决策行动</w:t>
      </w:r>
    </w:p>
    <w:p>
      <w:pPr>
        <w:spacing w:line="360" w:lineRule="auto"/>
        <w:ind w:firstLine="357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澄清迷思、制定平衡单、定制行动计划，通过三步决策过程进行自我评估。根据学生对项目的决策过程，过程分为是否迷茫，对待事物的决策方式、定制行动计划根据以上决策，进行分析评估。</w:t>
      </w:r>
    </w:p>
    <w:p>
      <w:pPr>
        <w:spacing w:line="360" w:lineRule="auto"/>
        <w:ind w:firstLine="357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</w:t>
      </w:r>
      <w:r>
        <w:rPr>
          <w:rFonts w:ascii="宋体" w:hAnsi="宋体" w:eastAsia="宋体"/>
        </w:rPr>
        <w:t>4</w:t>
      </w:r>
      <w:r>
        <w:rPr>
          <w:rFonts w:hint="eastAsia" w:ascii="宋体" w:hAnsi="宋体" w:eastAsia="宋体"/>
        </w:rPr>
        <w:t>）面试训练</w:t>
      </w:r>
    </w:p>
    <w:p>
      <w:pPr>
        <w:spacing w:line="360" w:lineRule="auto"/>
        <w:ind w:firstLine="357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包含了面试前、面试中的视频学习资源。包含开场白、个人信息情况、工作实习经历、对公司态度、工作态度、人际交往、技术能力、综合能力、业余爱好、自我评价、职业规划、职位匹配性、工资福利、结束问题、沟通交流、沟通协调、适应能力、团队精神、现象分析、应急处理、压力测试、综合分析、自我评价、职业倾向、组织策划等2</w:t>
      </w:r>
      <w:r>
        <w:rPr>
          <w:rFonts w:ascii="宋体" w:hAnsi="宋体" w:eastAsia="宋体"/>
          <w:szCs w:val="21"/>
        </w:rPr>
        <w:t>5</w:t>
      </w:r>
      <w:r>
        <w:rPr>
          <w:rFonts w:hint="eastAsia" w:ascii="宋体" w:hAnsi="宋体" w:eastAsia="宋体"/>
          <w:szCs w:val="21"/>
        </w:rPr>
        <w:t>个部分的视频资源。每个视频内容包含面试问题、查看回答、专家点评、自我训练等功能。</w:t>
      </w:r>
    </w:p>
    <w:p>
      <w:pPr>
        <w:pStyle w:val="4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6.1.2</w:t>
      </w:r>
      <w:r>
        <w:rPr>
          <w:rFonts w:hint="eastAsia" w:ascii="宋体" w:hAnsi="宋体" w:eastAsia="宋体"/>
          <w:sz w:val="21"/>
          <w:szCs w:val="21"/>
        </w:rPr>
        <w:t>创新思维</w:t>
      </w:r>
    </w:p>
    <w:p>
      <w:pPr>
        <w:spacing w:line="360" w:lineRule="auto"/>
        <w:ind w:firstLine="357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</w:rPr>
        <w:t>需包含</w:t>
      </w:r>
      <w:r>
        <w:rPr>
          <w:rFonts w:hint="eastAsia" w:ascii="宋体" w:hAnsi="宋体" w:eastAsia="宋体"/>
          <w:szCs w:val="21"/>
        </w:rPr>
        <w:t>创新理论、管理训练、创意训练、智慧演练、文字训练、头脑风暴等。</w:t>
      </w:r>
    </w:p>
    <w:p>
      <w:pPr>
        <w:spacing w:line="360" w:lineRule="auto"/>
        <w:ind w:firstLine="357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创新理论：创新思维理论知识的学习。通过各知识点的学习，对创新思维理论有个整体了解。</w:t>
      </w:r>
    </w:p>
    <w:p>
      <w:pPr>
        <w:spacing w:line="360" w:lineRule="auto"/>
        <w:ind w:firstLine="357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管理训练：通过四巧板、七巧板进行固定图形训练，。</w:t>
      </w:r>
    </w:p>
    <w:p>
      <w:pPr>
        <w:spacing w:line="360" w:lineRule="auto"/>
        <w:ind w:firstLine="357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创意训练：通过四巧板、七巧板进行发散性思维训练。</w:t>
      </w:r>
    </w:p>
    <w:p>
      <w:pPr>
        <w:spacing w:line="360" w:lineRule="auto"/>
        <w:ind w:firstLine="357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管理训练和创意训练，着重培养学生自信能力、领导能力、执行能力、判断能力、团队合作能力以及成长能力。</w:t>
      </w:r>
    </w:p>
    <w:p>
      <w:pPr>
        <w:spacing w:line="360" w:lineRule="auto"/>
        <w:ind w:firstLine="357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智慧演练：由系统出题，进行作答，提交后可查看结果及答案解析，还可查看演练的整体完成情况。通过训练了解学员的创造力，提高学员的创新思维能力，培养学员的创新意识，让学员找到规律解决问题，锻炼和提高学员的创新能力。</w:t>
      </w:r>
    </w:p>
    <w:p>
      <w:pPr>
        <w:spacing w:line="360" w:lineRule="auto"/>
        <w:ind w:firstLine="357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文字训练：通过掷骰子的方式，随机抽取词汇进行作答，开发学生的创造性思维，可查看训练记录和整体完成情况。通过训练提高学员对文字应用把握能力，对细节的掌握，开动学员思维能力。</w:t>
      </w:r>
    </w:p>
    <w:p>
      <w:pPr>
        <w:spacing w:line="360" w:lineRule="auto"/>
        <w:ind w:firstLine="357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头脑风暴：通过分析案例，开发思维，以便利贴的方式进行展示。通过训练提高学生的思维拓展能力。</w:t>
      </w:r>
    </w:p>
    <w:p>
      <w:pPr>
        <w:pStyle w:val="4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6.1.3</w:t>
      </w:r>
      <w:r>
        <w:rPr>
          <w:rFonts w:hint="eastAsia" w:ascii="宋体" w:hAnsi="宋体" w:eastAsia="宋体"/>
          <w:sz w:val="21"/>
          <w:szCs w:val="21"/>
        </w:rPr>
        <w:t>创业测评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需包含</w:t>
      </w:r>
      <w:r>
        <w:rPr>
          <w:rFonts w:hint="eastAsia" w:ascii="宋体" w:hAnsi="宋体" w:eastAsia="宋体"/>
          <w:szCs w:val="21"/>
        </w:rPr>
        <w:t>创业性格测评、创业能力测评、创业潜质测评、创业成功指数测评、领导能力测评、创业基因测评等</w:t>
      </w:r>
      <w:r>
        <w:rPr>
          <w:rFonts w:hint="eastAsia" w:ascii="宋体" w:hAnsi="宋体" w:eastAsia="宋体"/>
        </w:rPr>
        <w:t>。</w:t>
      </w:r>
      <w:r>
        <w:rPr>
          <w:rFonts w:hint="eastAsia" w:ascii="宋体" w:hAnsi="宋体" w:eastAsia="宋体"/>
          <w:szCs w:val="21"/>
        </w:rPr>
        <w:t>具有丰富的题库题型，包含：问题选择，图片选择，图型选择，是非选择，多项选择，归纳选择、词汇理解、数值计算、逻辑，以及空间、图表、推理能力等多种，配备相应的测试结果报告，系统依据后台量表运算模型详细指明努力方向。</w:t>
      </w:r>
    </w:p>
    <w:p>
      <w:pPr>
        <w:pStyle w:val="15"/>
        <w:spacing w:line="360" w:lineRule="auto"/>
        <w:ind w:firstLine="420"/>
        <w:rPr>
          <w:rFonts w:hAnsi="宋体"/>
          <w:sz w:val="21"/>
          <w:szCs w:val="21"/>
        </w:rPr>
      </w:pPr>
      <w:r>
        <w:rPr>
          <w:rFonts w:hint="eastAsia" w:hAnsi="宋体"/>
          <w:sz w:val="21"/>
          <w:szCs w:val="21"/>
        </w:rPr>
        <w:t>★</w:t>
      </w:r>
      <w:r>
        <w:rPr>
          <w:rFonts w:hAnsi="宋体"/>
          <w:sz w:val="21"/>
          <w:szCs w:val="21"/>
        </w:rPr>
        <w:t>A</w:t>
      </w:r>
      <w:r>
        <w:rPr>
          <w:rFonts w:hint="eastAsia" w:hAnsi="宋体"/>
          <w:sz w:val="21"/>
          <w:szCs w:val="21"/>
        </w:rPr>
        <w:t>、创业性格测评</w:t>
      </w:r>
      <w:r>
        <w:rPr>
          <w:rFonts w:hAnsi="宋体"/>
          <w:sz w:val="21"/>
          <w:szCs w:val="21"/>
        </w:rPr>
        <w:t xml:space="preserve"> </w:t>
      </w:r>
    </w:p>
    <w:p>
      <w:pPr>
        <w:pStyle w:val="15"/>
        <w:spacing w:line="360" w:lineRule="auto"/>
        <w:ind w:firstLine="420"/>
        <w:rPr>
          <w:rFonts w:hint="eastAsia" w:hAnsi="宋体" w:eastAsia="宋体"/>
          <w:sz w:val="21"/>
          <w:szCs w:val="21"/>
          <w:lang w:eastAsia="zh-CN"/>
        </w:rPr>
      </w:pPr>
      <w:r>
        <w:rPr>
          <w:rFonts w:hint="eastAsia" w:hAnsi="宋体"/>
          <w:sz w:val="21"/>
          <w:szCs w:val="21"/>
        </w:rPr>
        <w:t>本测试从实力与性格、人脉与社交、管理与沟通、风险与判断、创造与应变等五个方面进行测试，把人的创业性格比喻成</w:t>
      </w:r>
      <w:r>
        <w:rPr>
          <w:rFonts w:hAnsi="宋体"/>
          <w:sz w:val="21"/>
          <w:szCs w:val="21"/>
        </w:rPr>
        <w:t>13</w:t>
      </w:r>
      <w:r>
        <w:rPr>
          <w:rFonts w:hint="eastAsia" w:hAnsi="宋体"/>
          <w:sz w:val="21"/>
          <w:szCs w:val="21"/>
        </w:rPr>
        <w:t>种动植物相似的特性，让受测者更形象直接的了解自己的创业性格。</w:t>
      </w:r>
      <w:r>
        <w:rPr>
          <w:rFonts w:hAnsi="宋体"/>
          <w:sz w:val="21"/>
          <w:szCs w:val="21"/>
        </w:rPr>
        <w:t xml:space="preserve"> </w:t>
      </w:r>
    </w:p>
    <w:p>
      <w:pPr>
        <w:pStyle w:val="15"/>
        <w:spacing w:line="360" w:lineRule="auto"/>
        <w:ind w:firstLine="420"/>
        <w:rPr>
          <w:rFonts w:hAnsi="宋体"/>
          <w:sz w:val="21"/>
          <w:szCs w:val="21"/>
        </w:rPr>
      </w:pPr>
      <w:r>
        <w:rPr>
          <w:rFonts w:hint="eastAsia" w:hAnsi="宋体"/>
          <w:sz w:val="21"/>
          <w:szCs w:val="21"/>
        </w:rPr>
        <w:t>★B、创业能力测评</w:t>
      </w:r>
      <w:r>
        <w:rPr>
          <w:rFonts w:hAnsi="宋体"/>
          <w:sz w:val="21"/>
          <w:szCs w:val="21"/>
        </w:rPr>
        <w:t xml:space="preserve"> </w:t>
      </w:r>
    </w:p>
    <w:p>
      <w:pPr>
        <w:pStyle w:val="15"/>
        <w:spacing w:line="360" w:lineRule="auto"/>
        <w:ind w:firstLine="420"/>
        <w:rPr>
          <w:rFonts w:hAnsi="宋体"/>
          <w:sz w:val="21"/>
          <w:szCs w:val="21"/>
        </w:rPr>
      </w:pPr>
      <w:r>
        <w:rPr>
          <w:rFonts w:hint="eastAsia" w:hAnsi="宋体"/>
          <w:sz w:val="21"/>
          <w:szCs w:val="21"/>
        </w:rPr>
        <w:t>全方位对创业者的胜任特征进行测试，从战备能力、机会能力、关系能力、概念能力、组织能力、承诺能力、学习能力、情绪能力等方面进行打分，并给出相应的测试结果分析。</w:t>
      </w:r>
    </w:p>
    <w:p>
      <w:pPr>
        <w:pStyle w:val="15"/>
        <w:spacing w:line="360" w:lineRule="auto"/>
        <w:ind w:firstLine="420"/>
        <w:rPr>
          <w:rFonts w:hAnsi="宋体"/>
          <w:sz w:val="21"/>
          <w:szCs w:val="21"/>
        </w:rPr>
      </w:pPr>
      <w:r>
        <w:rPr>
          <w:rFonts w:hint="eastAsia" w:hAnsi="宋体"/>
          <w:sz w:val="21"/>
          <w:szCs w:val="21"/>
        </w:rPr>
        <w:t>C、创业潜质测评</w:t>
      </w:r>
      <w:r>
        <w:rPr>
          <w:rFonts w:hAnsi="宋体"/>
          <w:sz w:val="21"/>
          <w:szCs w:val="21"/>
        </w:rPr>
        <w:t xml:space="preserve"> </w:t>
      </w:r>
    </w:p>
    <w:p>
      <w:pPr>
        <w:pStyle w:val="15"/>
        <w:spacing w:line="360" w:lineRule="auto"/>
        <w:ind w:firstLine="420"/>
        <w:rPr>
          <w:rFonts w:hAnsi="宋体"/>
          <w:sz w:val="21"/>
          <w:szCs w:val="21"/>
        </w:rPr>
      </w:pPr>
      <w:r>
        <w:rPr>
          <w:rFonts w:hint="eastAsia" w:hAnsi="宋体"/>
          <w:sz w:val="21"/>
          <w:szCs w:val="21"/>
        </w:rPr>
        <w:t>本测试从性格偏向、知识水平、学习能力、创业思维、可塑性等方面进行测试，测试后由系统自己给出测评结果，指导受测试去学习相应的学堂，文章，视频，并提出适合的建议。</w:t>
      </w:r>
      <w:r>
        <w:rPr>
          <w:rFonts w:hAnsi="宋体"/>
          <w:sz w:val="21"/>
          <w:szCs w:val="21"/>
        </w:rPr>
        <w:t xml:space="preserve"> </w:t>
      </w:r>
    </w:p>
    <w:p>
      <w:pPr>
        <w:pStyle w:val="15"/>
        <w:spacing w:line="360" w:lineRule="auto"/>
        <w:ind w:firstLine="420"/>
        <w:rPr>
          <w:rFonts w:hAnsi="宋体"/>
          <w:sz w:val="21"/>
          <w:szCs w:val="21"/>
        </w:rPr>
      </w:pPr>
      <w:r>
        <w:rPr>
          <w:rFonts w:hint="eastAsia" w:hAnsi="宋体"/>
          <w:sz w:val="21"/>
          <w:szCs w:val="21"/>
        </w:rPr>
        <w:t>D、创业成功指数测评</w:t>
      </w:r>
      <w:r>
        <w:rPr>
          <w:rFonts w:hAnsi="宋体"/>
          <w:sz w:val="21"/>
          <w:szCs w:val="21"/>
        </w:rPr>
        <w:t xml:space="preserve"> </w:t>
      </w:r>
    </w:p>
    <w:p>
      <w:pPr>
        <w:pStyle w:val="15"/>
        <w:spacing w:line="360" w:lineRule="auto"/>
        <w:ind w:firstLine="420"/>
        <w:rPr>
          <w:rFonts w:hAnsi="宋体"/>
          <w:sz w:val="21"/>
          <w:szCs w:val="21"/>
        </w:rPr>
      </w:pPr>
      <w:r>
        <w:rPr>
          <w:rFonts w:hint="eastAsia" w:hAnsi="宋体"/>
          <w:sz w:val="21"/>
          <w:szCs w:val="21"/>
        </w:rPr>
        <w:t>从领导力、沟通力、学习力、亲和力、执行力、合作力、诚信力等方面进行测试，系统根据后台量表自动运算，给出客观的测试结果，并进行相关的指导。</w:t>
      </w:r>
      <w:r>
        <w:rPr>
          <w:rFonts w:hAnsi="宋体"/>
          <w:sz w:val="21"/>
          <w:szCs w:val="21"/>
        </w:rPr>
        <w:t xml:space="preserve"> </w:t>
      </w:r>
    </w:p>
    <w:p>
      <w:pPr>
        <w:pStyle w:val="15"/>
        <w:spacing w:line="360" w:lineRule="auto"/>
        <w:ind w:firstLine="420"/>
        <w:rPr>
          <w:rFonts w:hAnsi="宋体"/>
          <w:sz w:val="21"/>
          <w:szCs w:val="21"/>
        </w:rPr>
      </w:pPr>
      <w:r>
        <w:rPr>
          <w:rFonts w:hint="eastAsia" w:hAnsi="宋体"/>
          <w:sz w:val="21"/>
          <w:szCs w:val="21"/>
        </w:rPr>
        <w:t>E、领导能力测评</w:t>
      </w:r>
      <w:r>
        <w:rPr>
          <w:rFonts w:hAnsi="宋体"/>
          <w:sz w:val="21"/>
          <w:szCs w:val="21"/>
        </w:rPr>
        <w:t xml:space="preserve"> </w:t>
      </w:r>
    </w:p>
    <w:p>
      <w:pPr>
        <w:pStyle w:val="15"/>
        <w:spacing w:line="360" w:lineRule="auto"/>
        <w:ind w:firstLine="420"/>
        <w:rPr>
          <w:rFonts w:hAnsi="宋体"/>
          <w:b/>
          <w:sz w:val="21"/>
          <w:szCs w:val="21"/>
        </w:rPr>
      </w:pPr>
      <w:r>
        <w:rPr>
          <w:rFonts w:hint="eastAsia" w:hAnsi="宋体"/>
          <w:sz w:val="21"/>
          <w:szCs w:val="21"/>
        </w:rPr>
        <w:t>主要通过受测者对案例的分析判断，测试受测者的分析判断能力、决策应变能力、综合协调能力和解决实际问题的能力。从战略能力</w:t>
      </w:r>
      <w:r>
        <w:rPr>
          <w:rFonts w:hAnsi="宋体"/>
          <w:sz w:val="21"/>
          <w:szCs w:val="21"/>
        </w:rPr>
        <w:t xml:space="preserve"> </w:t>
      </w:r>
      <w:r>
        <w:rPr>
          <w:rFonts w:hint="eastAsia" w:hAnsi="宋体"/>
          <w:sz w:val="21"/>
          <w:szCs w:val="21"/>
        </w:rPr>
        <w:t>、沟通能力、广纳能力、授权能力</w:t>
      </w:r>
      <w:r>
        <w:rPr>
          <w:rFonts w:hAnsi="宋体"/>
          <w:sz w:val="21"/>
          <w:szCs w:val="21"/>
        </w:rPr>
        <w:t xml:space="preserve"> </w:t>
      </w:r>
      <w:r>
        <w:rPr>
          <w:rFonts w:hint="eastAsia" w:hAnsi="宋体"/>
          <w:sz w:val="21"/>
          <w:szCs w:val="21"/>
        </w:rPr>
        <w:t>、激励能力、知人能力、执行能力、组织能力等方面进行单项分析和指导。</w:t>
      </w:r>
      <w:r>
        <w:rPr>
          <w:rFonts w:hAnsi="宋体"/>
          <w:sz w:val="21"/>
          <w:szCs w:val="21"/>
        </w:rPr>
        <w:t xml:space="preserve"> </w:t>
      </w:r>
    </w:p>
    <w:p>
      <w:pPr>
        <w:pStyle w:val="15"/>
        <w:spacing w:line="360" w:lineRule="auto"/>
        <w:ind w:firstLine="420"/>
        <w:rPr>
          <w:rFonts w:hAnsi="宋体"/>
          <w:sz w:val="21"/>
          <w:szCs w:val="21"/>
        </w:rPr>
      </w:pPr>
      <w:r>
        <w:rPr>
          <w:rFonts w:hint="eastAsia" w:hAnsi="宋体"/>
          <w:sz w:val="21"/>
          <w:szCs w:val="21"/>
        </w:rPr>
        <w:t>F、创业基因测评</w:t>
      </w:r>
    </w:p>
    <w:p>
      <w:pPr>
        <w:pStyle w:val="15"/>
        <w:spacing w:line="360" w:lineRule="auto"/>
        <w:ind w:firstLine="420"/>
        <w:rPr>
          <w:rFonts w:hAnsi="宋体"/>
          <w:sz w:val="21"/>
          <w:szCs w:val="21"/>
        </w:rPr>
      </w:pPr>
      <w:r>
        <w:rPr>
          <w:rFonts w:hint="eastAsia" w:hAnsi="宋体"/>
          <w:sz w:val="21"/>
          <w:szCs w:val="21"/>
        </w:rPr>
        <w:t>创业者基因个性包括个体驱动力、创造力、影响力、行动力，是创业者的个体素质、思维方式、行为互动方式等个性心理特征和行为的综合，影响着创业者的具体创业活动和结果。</w:t>
      </w:r>
    </w:p>
    <w:p>
      <w:pPr>
        <w:pStyle w:val="4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6.1.4</w:t>
      </w:r>
      <w:r>
        <w:rPr>
          <w:rFonts w:hint="eastAsia" w:ascii="宋体" w:hAnsi="宋体" w:eastAsia="宋体"/>
          <w:sz w:val="21"/>
          <w:szCs w:val="21"/>
        </w:rPr>
        <w:t>心理测试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需包含创业心理测评、儿童气质测评、心理卫生量表、精神科心理测评、个性与人格测评等。</w:t>
      </w:r>
    </w:p>
    <w:p>
      <w:pPr>
        <w:pStyle w:val="15"/>
        <w:spacing w:line="360" w:lineRule="auto"/>
        <w:ind w:firstLine="420"/>
        <w:rPr>
          <w:rFonts w:hAnsi="宋体"/>
          <w:sz w:val="21"/>
          <w:szCs w:val="21"/>
        </w:rPr>
      </w:pPr>
      <w:r>
        <w:rPr>
          <w:rFonts w:hint="eastAsia" w:hAnsi="宋体"/>
        </w:rPr>
        <w:t>A、</w:t>
      </w:r>
      <w:r>
        <w:rPr>
          <w:rFonts w:hint="eastAsia" w:hAnsi="宋体"/>
          <w:sz w:val="21"/>
          <w:szCs w:val="21"/>
        </w:rPr>
        <w:t>创业心理测评</w:t>
      </w:r>
      <w:r>
        <w:rPr>
          <w:rFonts w:hAnsi="宋体"/>
          <w:sz w:val="21"/>
          <w:szCs w:val="21"/>
        </w:rPr>
        <w:t xml:space="preserve"> </w:t>
      </w:r>
    </w:p>
    <w:p>
      <w:pPr>
        <w:pStyle w:val="15"/>
        <w:spacing w:line="360" w:lineRule="auto"/>
        <w:ind w:firstLine="420"/>
        <w:rPr>
          <w:rFonts w:hint="eastAsia" w:hAnsi="宋体" w:eastAsia="宋体"/>
          <w:sz w:val="21"/>
          <w:szCs w:val="21"/>
          <w:lang w:eastAsia="zh-CN"/>
        </w:rPr>
      </w:pPr>
      <w:r>
        <w:rPr>
          <w:rFonts w:hint="eastAsia" w:hAnsi="宋体"/>
          <w:sz w:val="21"/>
          <w:szCs w:val="21"/>
        </w:rPr>
        <w:t>心理测试的两种主要类型是能力倾向测试和个性问卷调查。能力倾向测试用来评价人的能力，而个性问卷调查则帮助构造出个人性格特征的轮廓。包含3</w:t>
      </w:r>
      <w:r>
        <w:rPr>
          <w:rFonts w:hAnsi="宋体"/>
          <w:sz w:val="21"/>
          <w:szCs w:val="21"/>
        </w:rPr>
        <w:t>5</w:t>
      </w:r>
      <w:r>
        <w:rPr>
          <w:rFonts w:hint="eastAsia" w:hAnsi="宋体"/>
          <w:sz w:val="21"/>
          <w:szCs w:val="21"/>
        </w:rPr>
        <w:t>个内容的测试，以一种有趣的、轻松愉快的方式进行评估。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B、儿童气质测评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包含儿童感觉统合能力发展评定量表、</w:t>
      </w:r>
      <w:r>
        <w:rPr>
          <w:rFonts w:ascii="宋体" w:hAnsi="宋体" w:eastAsia="宋体"/>
        </w:rPr>
        <w:t>3</w:t>
      </w:r>
      <w:r>
        <w:rPr>
          <w:rFonts w:hint="eastAsia" w:ascii="宋体" w:hAnsi="宋体" w:eastAsia="宋体"/>
        </w:rPr>
        <w:t>-</w:t>
      </w:r>
      <w:r>
        <w:rPr>
          <w:rFonts w:ascii="宋体" w:hAnsi="宋体" w:eastAsia="宋体"/>
        </w:rPr>
        <w:t>7</w:t>
      </w:r>
      <w:r>
        <w:rPr>
          <w:rFonts w:hint="eastAsia" w:ascii="宋体" w:hAnsi="宋体" w:eastAsia="宋体"/>
        </w:rPr>
        <w:t>岁儿童气质量表、8</w:t>
      </w:r>
      <w:r>
        <w:rPr>
          <w:rFonts w:ascii="宋体" w:hAnsi="宋体" w:eastAsia="宋体"/>
        </w:rPr>
        <w:t>-12</w:t>
      </w:r>
      <w:r>
        <w:rPr>
          <w:rFonts w:hint="eastAsia" w:ascii="宋体" w:hAnsi="宋体" w:eastAsia="宋体"/>
        </w:rPr>
        <w:t>岁学龄儿童气质问卷等9个内容的测试，并给出测试报告。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C、心理卫生量表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包含青少年生活事件量表、小学生心理健康综合测量、儿童行为量表、儿童社交焦虑量表、儿童自我意识量表等7</w:t>
      </w:r>
      <w:r>
        <w:rPr>
          <w:rFonts w:ascii="宋体" w:hAnsi="宋体" w:eastAsia="宋体"/>
        </w:rPr>
        <w:t>3</w:t>
      </w:r>
      <w:r>
        <w:rPr>
          <w:rFonts w:hint="eastAsia" w:ascii="宋体" w:hAnsi="宋体" w:eastAsia="宋体"/>
        </w:rPr>
        <w:t>个内容的测试，并给出测试报告。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D、精神科心理测评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包含交流恐惧自陈量表、儿童心理虐待与忽视量表、自卑感评定量表、躁狂量表、简易智力状态检查等3</w:t>
      </w:r>
      <w:r>
        <w:rPr>
          <w:rFonts w:ascii="宋体" w:hAnsi="宋体" w:eastAsia="宋体"/>
        </w:rPr>
        <w:t>8</w:t>
      </w:r>
      <w:r>
        <w:rPr>
          <w:rFonts w:hint="eastAsia" w:ascii="宋体" w:hAnsi="宋体" w:eastAsia="宋体"/>
        </w:rPr>
        <w:t>个内容的测试，并给出测试报告。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E、个性与人格测评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包含艾森克人格个性问卷EPQC、儿童内-外控制源量表、多相人格调查量表等2</w:t>
      </w:r>
      <w:r>
        <w:rPr>
          <w:rFonts w:ascii="宋体" w:hAnsi="宋体" w:eastAsia="宋体"/>
        </w:rPr>
        <w:t>9</w:t>
      </w:r>
      <w:r>
        <w:rPr>
          <w:rFonts w:hint="eastAsia" w:ascii="宋体" w:hAnsi="宋体" w:eastAsia="宋体"/>
        </w:rPr>
        <w:t>个内容、中学生心理健康量表等2</w:t>
      </w:r>
      <w:r>
        <w:rPr>
          <w:rFonts w:ascii="宋体" w:hAnsi="宋体" w:eastAsia="宋体"/>
        </w:rPr>
        <w:t>9</w:t>
      </w:r>
      <w:r>
        <w:rPr>
          <w:rFonts w:hint="eastAsia" w:ascii="宋体" w:hAnsi="宋体" w:eastAsia="宋体"/>
        </w:rPr>
        <w:t>个内容的测试，并给出测试报告。</w:t>
      </w:r>
    </w:p>
    <w:p>
      <w:pPr>
        <w:pStyle w:val="4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6.1.5</w:t>
      </w:r>
      <w:r>
        <w:rPr>
          <w:rFonts w:hint="eastAsia" w:ascii="宋体" w:hAnsi="宋体" w:eastAsia="宋体"/>
          <w:sz w:val="21"/>
          <w:szCs w:val="21"/>
        </w:rPr>
        <w:t>培训认证</w:t>
      </w:r>
    </w:p>
    <w:p>
      <w:pPr>
        <w:spacing w:line="360" w:lineRule="auto"/>
        <w:ind w:firstLine="4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包含四种类型的证书，学生可申领证书，可查询、打印证书等。</w:t>
      </w:r>
    </w:p>
    <w:p>
      <w:pPr>
        <w:spacing w:line="360" w:lineRule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266690" cy="3551555"/>
            <wp:effectExtent l="0" t="0" r="10160" b="10795"/>
            <wp:docPr id="1" name="图片 1" descr="培训认证页面(筑梦青春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培训认证页面(筑梦青春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6.2</w:t>
      </w:r>
      <w:r>
        <w:rPr>
          <w:rFonts w:hint="eastAsia" w:ascii="宋体" w:hAnsi="宋体" w:eastAsia="宋体"/>
          <w:sz w:val="21"/>
          <w:szCs w:val="21"/>
        </w:rPr>
        <w:t>教师端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需包含班级管理、学生管理、职业评估、职业测评、面试训练、创新思维、创业测评、心理测试、培训认证、信息统计、个人资料等。</w:t>
      </w:r>
    </w:p>
    <w:p>
      <w:pPr>
        <w:spacing w:line="360" w:lineRule="auto"/>
        <w:ind w:firstLine="4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班级管理：班级列表、添加班级、设置班级参数等。</w:t>
      </w:r>
    </w:p>
    <w:p>
      <w:pPr>
        <w:spacing w:line="360" w:lineRule="auto"/>
        <w:rPr>
          <w:rFonts w:hint="eastAsia" w:ascii="宋体" w:hAnsi="宋体" w:eastAsia="宋体"/>
        </w:rPr>
      </w:pPr>
      <w:r>
        <w:drawing>
          <wp:inline distT="0" distB="0" distL="114300" distR="114300">
            <wp:extent cx="5272405" cy="1390015"/>
            <wp:effectExtent l="0" t="0" r="4445" b="63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学生管理：学生列表、单个添加学生、批量添加学生、批量导入学生等。</w:t>
      </w:r>
    </w:p>
    <w:p>
      <w:pPr>
        <w:spacing w:line="360" w:lineRule="auto"/>
        <w:rPr>
          <w:rFonts w:hint="eastAsia" w:ascii="宋体" w:hAnsi="宋体" w:eastAsia="宋体"/>
        </w:rPr>
      </w:pPr>
      <w:r>
        <w:drawing>
          <wp:inline distT="0" distB="0" distL="114300" distR="114300">
            <wp:extent cx="5265420" cy="1462405"/>
            <wp:effectExtent l="0" t="0" r="11430" b="444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职业评估：结果列表、查看评估结果详情等。</w:t>
      </w:r>
    </w:p>
    <w:p>
      <w:pPr>
        <w:spacing w:line="360" w:lineRule="auto"/>
        <w:rPr>
          <w:rFonts w:hint="eastAsia" w:ascii="宋体" w:hAnsi="宋体" w:eastAsia="宋体"/>
        </w:rPr>
      </w:pPr>
      <w:r>
        <w:drawing>
          <wp:inline distT="0" distB="0" distL="114300" distR="114300">
            <wp:extent cx="5274310" cy="2380615"/>
            <wp:effectExtent l="0" t="0" r="2540" b="63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职业测评：测评结果列表、查看测评报告、统计测评结果等。</w:t>
      </w:r>
    </w:p>
    <w:p>
      <w:pPr>
        <w:spacing w:line="360" w:lineRule="auto"/>
        <w:rPr>
          <w:rFonts w:hint="eastAsia" w:ascii="宋体" w:hAnsi="宋体" w:eastAsia="宋体"/>
        </w:rPr>
      </w:pPr>
      <w:r>
        <w:drawing>
          <wp:inline distT="0" distB="0" distL="114300" distR="114300">
            <wp:extent cx="5273040" cy="1163955"/>
            <wp:effectExtent l="0" t="0" r="3810" b="1714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面试训练：</w:t>
      </w:r>
    </w:p>
    <w:p>
      <w:pPr>
        <w:spacing w:line="360" w:lineRule="auto"/>
        <w:ind w:firstLine="4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创新思维：训练结果列表、查看训练结果详情、导出训练结果、统计训练情况等。</w:t>
      </w:r>
    </w:p>
    <w:p>
      <w:pPr>
        <w:spacing w:line="360" w:lineRule="auto"/>
        <w:rPr>
          <w:rFonts w:hint="eastAsia" w:ascii="宋体" w:hAnsi="宋体" w:eastAsia="宋体"/>
        </w:rPr>
      </w:pPr>
      <w:r>
        <w:drawing>
          <wp:inline distT="0" distB="0" distL="114300" distR="114300">
            <wp:extent cx="5267960" cy="1390015"/>
            <wp:effectExtent l="0" t="0" r="8890" b="63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创业测评：测评结果列表、查看测评报告、统计测评情况等。</w:t>
      </w:r>
    </w:p>
    <w:p>
      <w:pPr>
        <w:spacing w:line="360" w:lineRule="auto"/>
        <w:rPr>
          <w:rFonts w:hint="eastAsia" w:ascii="宋体" w:hAnsi="宋体" w:eastAsia="宋体"/>
        </w:rPr>
      </w:pPr>
      <w:r>
        <w:drawing>
          <wp:inline distT="0" distB="0" distL="114300" distR="114300">
            <wp:extent cx="5269865" cy="1142365"/>
            <wp:effectExtent l="0" t="0" r="6985" b="63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心理测试：测评结果列表、查看测评报告等。</w:t>
      </w:r>
    </w:p>
    <w:p>
      <w:pPr>
        <w:spacing w:line="360" w:lineRule="auto"/>
        <w:rPr>
          <w:rFonts w:hint="eastAsia" w:ascii="宋体" w:hAnsi="宋体" w:eastAsia="宋体"/>
        </w:rPr>
      </w:pPr>
      <w:r>
        <w:drawing>
          <wp:inline distT="0" distB="0" distL="114300" distR="114300">
            <wp:extent cx="5271770" cy="1060450"/>
            <wp:effectExtent l="0" t="0" r="5080" b="635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培训认证：获证用户列表、查询证书、查看证书、导出等。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信息统计：</w:t>
      </w:r>
    </w:p>
    <w:p>
      <w:pPr>
        <w:spacing w:line="360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个人资料：修改密码，个人资料修改等。</w:t>
      </w:r>
    </w:p>
    <w:p>
      <w:pPr>
        <w:pStyle w:val="3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6.3</w:t>
      </w:r>
      <w:bookmarkStart w:id="0" w:name="_GoBack"/>
      <w:bookmarkEnd w:id="0"/>
      <w:r>
        <w:rPr>
          <w:rFonts w:hint="eastAsia" w:ascii="宋体" w:hAnsi="宋体" w:eastAsia="宋体"/>
          <w:sz w:val="21"/>
          <w:szCs w:val="21"/>
        </w:rPr>
        <w:t>管理员端</w:t>
      </w:r>
    </w:p>
    <w:p>
      <w:pPr>
        <w:spacing w:line="360" w:lineRule="auto"/>
        <w:ind w:left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需包含学院管理、教师管理、班级管理、学生管理、个人资料等。</w:t>
      </w:r>
    </w:p>
    <w:p>
      <w:pPr>
        <w:spacing w:line="360" w:lineRule="auto"/>
        <w:ind w:left="4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学院管理：学院列表、添加学院等。</w:t>
      </w:r>
    </w:p>
    <w:p>
      <w:pPr>
        <w:spacing w:line="360" w:lineRule="auto"/>
        <w:rPr>
          <w:rFonts w:hint="eastAsia" w:ascii="宋体" w:hAnsi="宋体" w:eastAsia="宋体"/>
        </w:rPr>
      </w:pPr>
      <w:r>
        <w:drawing>
          <wp:inline distT="0" distB="0" distL="114300" distR="114300">
            <wp:extent cx="5261610" cy="1383665"/>
            <wp:effectExtent l="0" t="0" r="15240" b="698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48"/>
        </w:tabs>
        <w:spacing w:line="360" w:lineRule="auto"/>
        <w:ind w:left="420"/>
        <w:jc w:val="left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教师管理：教师列表、添加教师、重置密码等。</w:t>
      </w:r>
    </w:p>
    <w:p>
      <w:pPr>
        <w:tabs>
          <w:tab w:val="left" w:pos="348"/>
        </w:tabs>
        <w:spacing w:line="360" w:lineRule="auto"/>
        <w:jc w:val="left"/>
        <w:rPr>
          <w:rFonts w:hint="eastAsia" w:ascii="宋体" w:hAnsi="宋体" w:eastAsia="宋体"/>
        </w:rPr>
      </w:pPr>
      <w:r>
        <w:drawing>
          <wp:inline distT="0" distB="0" distL="114300" distR="114300">
            <wp:extent cx="5267325" cy="1430020"/>
            <wp:effectExtent l="0" t="0" r="9525" b="1778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48"/>
        </w:tabs>
        <w:spacing w:line="360" w:lineRule="auto"/>
        <w:ind w:left="420"/>
        <w:jc w:val="left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班级管理：班级列表、添加班级等。</w:t>
      </w:r>
    </w:p>
    <w:p>
      <w:pPr>
        <w:tabs>
          <w:tab w:val="left" w:pos="348"/>
        </w:tabs>
        <w:spacing w:line="360" w:lineRule="auto"/>
        <w:jc w:val="left"/>
        <w:rPr>
          <w:rFonts w:hint="eastAsia"/>
        </w:rPr>
      </w:pPr>
      <w:r>
        <w:drawing>
          <wp:inline distT="0" distB="0" distL="114300" distR="114300">
            <wp:extent cx="5264150" cy="2157095"/>
            <wp:effectExtent l="0" t="0" r="12700" b="1460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48"/>
        </w:tabs>
        <w:spacing w:line="360" w:lineRule="auto"/>
        <w:ind w:left="420"/>
        <w:jc w:val="left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学生管理：查看学生列表等。</w:t>
      </w:r>
    </w:p>
    <w:p>
      <w:pPr>
        <w:tabs>
          <w:tab w:val="left" w:pos="348"/>
        </w:tabs>
        <w:spacing w:line="360" w:lineRule="auto"/>
        <w:jc w:val="left"/>
        <w:rPr>
          <w:rFonts w:hint="eastAsia" w:ascii="宋体" w:hAnsi="宋体" w:eastAsia="宋体"/>
        </w:rPr>
      </w:pPr>
      <w:r>
        <w:drawing>
          <wp:inline distT="0" distB="0" distL="114300" distR="114300">
            <wp:extent cx="5272405" cy="1995170"/>
            <wp:effectExtent l="0" t="0" r="4445" b="508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48"/>
        </w:tabs>
        <w:spacing w:line="360" w:lineRule="auto"/>
        <w:ind w:left="420"/>
        <w:jc w:val="left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个人专区：修改密码，个人资料修改等。</w:t>
      </w:r>
    </w:p>
    <w:p>
      <w:pPr>
        <w:spacing w:line="360" w:lineRule="auto"/>
        <w:ind w:firstLine="420"/>
        <w:rPr>
          <w:rFonts w:ascii="宋体" w:hAnsi="宋体" w:eastAsia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56D2F1"/>
    <w:multiLevelType w:val="singleLevel"/>
    <w:tmpl w:val="BA56D2F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9B6607F"/>
    <w:multiLevelType w:val="singleLevel"/>
    <w:tmpl w:val="D9B6607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77CD0FE"/>
    <w:multiLevelType w:val="singleLevel"/>
    <w:tmpl w:val="577CD0FE"/>
    <w:lvl w:ilvl="0" w:tentative="0">
      <w:start w:val="1"/>
      <w:numFmt w:val="decimal"/>
      <w:suff w:val="nothing"/>
      <w:lvlText w:val="（%1）"/>
      <w:lvlJc w:val="left"/>
      <w:pPr>
        <w:ind w:left="420" w:leftChars="0" w:firstLine="0" w:firstLineChars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316"/>
    <w:rsid w:val="00004CEB"/>
    <w:rsid w:val="0001240A"/>
    <w:rsid w:val="000143C0"/>
    <w:rsid w:val="0001446E"/>
    <w:rsid w:val="00015B1F"/>
    <w:rsid w:val="00016060"/>
    <w:rsid w:val="00020F11"/>
    <w:rsid w:val="00021196"/>
    <w:rsid w:val="000222E7"/>
    <w:rsid w:val="00024D7D"/>
    <w:rsid w:val="00031982"/>
    <w:rsid w:val="00037FD1"/>
    <w:rsid w:val="000467DC"/>
    <w:rsid w:val="00047BCE"/>
    <w:rsid w:val="000518C0"/>
    <w:rsid w:val="000551FE"/>
    <w:rsid w:val="000571FE"/>
    <w:rsid w:val="000605F2"/>
    <w:rsid w:val="00061A10"/>
    <w:rsid w:val="00064354"/>
    <w:rsid w:val="00065B78"/>
    <w:rsid w:val="00066B0E"/>
    <w:rsid w:val="00067AF3"/>
    <w:rsid w:val="00070C61"/>
    <w:rsid w:val="00072BC4"/>
    <w:rsid w:val="0007411F"/>
    <w:rsid w:val="00076E43"/>
    <w:rsid w:val="0008178B"/>
    <w:rsid w:val="00083B15"/>
    <w:rsid w:val="000847AE"/>
    <w:rsid w:val="000856A5"/>
    <w:rsid w:val="00085A0D"/>
    <w:rsid w:val="00087AB6"/>
    <w:rsid w:val="00087F03"/>
    <w:rsid w:val="0009025D"/>
    <w:rsid w:val="00095C4C"/>
    <w:rsid w:val="0009745D"/>
    <w:rsid w:val="000A1128"/>
    <w:rsid w:val="000A4CB8"/>
    <w:rsid w:val="000A5179"/>
    <w:rsid w:val="000A5241"/>
    <w:rsid w:val="000B28A3"/>
    <w:rsid w:val="000B3A27"/>
    <w:rsid w:val="000B4C14"/>
    <w:rsid w:val="000B5A04"/>
    <w:rsid w:val="000B7552"/>
    <w:rsid w:val="000B7EDC"/>
    <w:rsid w:val="000C3888"/>
    <w:rsid w:val="000C5EAF"/>
    <w:rsid w:val="000D3C97"/>
    <w:rsid w:val="000D4F91"/>
    <w:rsid w:val="000E034F"/>
    <w:rsid w:val="000E135C"/>
    <w:rsid w:val="000E1B52"/>
    <w:rsid w:val="000E4216"/>
    <w:rsid w:val="000E5E80"/>
    <w:rsid w:val="000E6699"/>
    <w:rsid w:val="000F12AD"/>
    <w:rsid w:val="000F5E78"/>
    <w:rsid w:val="000F667C"/>
    <w:rsid w:val="000F72BF"/>
    <w:rsid w:val="001000F8"/>
    <w:rsid w:val="00100396"/>
    <w:rsid w:val="00102450"/>
    <w:rsid w:val="00106A18"/>
    <w:rsid w:val="00110077"/>
    <w:rsid w:val="00115FB9"/>
    <w:rsid w:val="00121640"/>
    <w:rsid w:val="00123A6D"/>
    <w:rsid w:val="00124F55"/>
    <w:rsid w:val="0012511A"/>
    <w:rsid w:val="00130974"/>
    <w:rsid w:val="00131617"/>
    <w:rsid w:val="00132538"/>
    <w:rsid w:val="00133313"/>
    <w:rsid w:val="001353F6"/>
    <w:rsid w:val="00137548"/>
    <w:rsid w:val="001418A5"/>
    <w:rsid w:val="00141BF8"/>
    <w:rsid w:val="001442F5"/>
    <w:rsid w:val="0014488F"/>
    <w:rsid w:val="00145FBB"/>
    <w:rsid w:val="001462A2"/>
    <w:rsid w:val="001468C1"/>
    <w:rsid w:val="00146C10"/>
    <w:rsid w:val="00147A3C"/>
    <w:rsid w:val="001501D5"/>
    <w:rsid w:val="001601E5"/>
    <w:rsid w:val="0016069F"/>
    <w:rsid w:val="00160C85"/>
    <w:rsid w:val="00161FA9"/>
    <w:rsid w:val="00162452"/>
    <w:rsid w:val="00163086"/>
    <w:rsid w:val="00163B34"/>
    <w:rsid w:val="0016594B"/>
    <w:rsid w:val="00167C96"/>
    <w:rsid w:val="0017355B"/>
    <w:rsid w:val="00173DDF"/>
    <w:rsid w:val="00176B0C"/>
    <w:rsid w:val="00176E3B"/>
    <w:rsid w:val="0017727D"/>
    <w:rsid w:val="001806EE"/>
    <w:rsid w:val="001810E1"/>
    <w:rsid w:val="00182EBF"/>
    <w:rsid w:val="00194445"/>
    <w:rsid w:val="001951B0"/>
    <w:rsid w:val="0019636B"/>
    <w:rsid w:val="001A1961"/>
    <w:rsid w:val="001A4DF0"/>
    <w:rsid w:val="001A51FE"/>
    <w:rsid w:val="001A6801"/>
    <w:rsid w:val="001A7ED2"/>
    <w:rsid w:val="001B330A"/>
    <w:rsid w:val="001B64FC"/>
    <w:rsid w:val="001C1804"/>
    <w:rsid w:val="001C2157"/>
    <w:rsid w:val="001C3D7C"/>
    <w:rsid w:val="001C4F1A"/>
    <w:rsid w:val="001C6D56"/>
    <w:rsid w:val="001D1245"/>
    <w:rsid w:val="001D3A06"/>
    <w:rsid w:val="001D5CEE"/>
    <w:rsid w:val="001D5F29"/>
    <w:rsid w:val="001E28B3"/>
    <w:rsid w:val="001E300E"/>
    <w:rsid w:val="001E4F82"/>
    <w:rsid w:val="001E5473"/>
    <w:rsid w:val="001F2BDA"/>
    <w:rsid w:val="001F72B2"/>
    <w:rsid w:val="00201AC5"/>
    <w:rsid w:val="00202005"/>
    <w:rsid w:val="00206C54"/>
    <w:rsid w:val="0021043A"/>
    <w:rsid w:val="002110E5"/>
    <w:rsid w:val="00212BFA"/>
    <w:rsid w:val="002150E0"/>
    <w:rsid w:val="00215136"/>
    <w:rsid w:val="00221592"/>
    <w:rsid w:val="00226632"/>
    <w:rsid w:val="0023066A"/>
    <w:rsid w:val="00232FF8"/>
    <w:rsid w:val="00234260"/>
    <w:rsid w:val="0023538A"/>
    <w:rsid w:val="0023641D"/>
    <w:rsid w:val="002365C3"/>
    <w:rsid w:val="00240CE0"/>
    <w:rsid w:val="0024180E"/>
    <w:rsid w:val="00241BD9"/>
    <w:rsid w:val="002467C8"/>
    <w:rsid w:val="002557C4"/>
    <w:rsid w:val="00257AC4"/>
    <w:rsid w:val="00263166"/>
    <w:rsid w:val="00265347"/>
    <w:rsid w:val="00265CD1"/>
    <w:rsid w:val="00267676"/>
    <w:rsid w:val="0026773A"/>
    <w:rsid w:val="0027163D"/>
    <w:rsid w:val="0027197D"/>
    <w:rsid w:val="00274F21"/>
    <w:rsid w:val="00275A15"/>
    <w:rsid w:val="0027692F"/>
    <w:rsid w:val="00284AA1"/>
    <w:rsid w:val="0028514A"/>
    <w:rsid w:val="00285C40"/>
    <w:rsid w:val="002905DE"/>
    <w:rsid w:val="00290618"/>
    <w:rsid w:val="002A0862"/>
    <w:rsid w:val="002A4682"/>
    <w:rsid w:val="002A4A7B"/>
    <w:rsid w:val="002A5B73"/>
    <w:rsid w:val="002A6620"/>
    <w:rsid w:val="002B104D"/>
    <w:rsid w:val="002B1FF5"/>
    <w:rsid w:val="002B7C76"/>
    <w:rsid w:val="002D39F3"/>
    <w:rsid w:val="002D458C"/>
    <w:rsid w:val="002E107E"/>
    <w:rsid w:val="002E3953"/>
    <w:rsid w:val="002E5205"/>
    <w:rsid w:val="002E520A"/>
    <w:rsid w:val="002F0AB9"/>
    <w:rsid w:val="002F2B50"/>
    <w:rsid w:val="002F2C4E"/>
    <w:rsid w:val="003016D9"/>
    <w:rsid w:val="003063F2"/>
    <w:rsid w:val="00306736"/>
    <w:rsid w:val="00306DF8"/>
    <w:rsid w:val="00312BA1"/>
    <w:rsid w:val="00313BA2"/>
    <w:rsid w:val="00313CE1"/>
    <w:rsid w:val="00314208"/>
    <w:rsid w:val="003150DB"/>
    <w:rsid w:val="003155B5"/>
    <w:rsid w:val="00316195"/>
    <w:rsid w:val="003220F0"/>
    <w:rsid w:val="003247A6"/>
    <w:rsid w:val="00324FD7"/>
    <w:rsid w:val="00325CAF"/>
    <w:rsid w:val="00327399"/>
    <w:rsid w:val="00333CFC"/>
    <w:rsid w:val="00340D0B"/>
    <w:rsid w:val="0034224E"/>
    <w:rsid w:val="003424EA"/>
    <w:rsid w:val="003435D9"/>
    <w:rsid w:val="00343C59"/>
    <w:rsid w:val="0034436E"/>
    <w:rsid w:val="00345CC0"/>
    <w:rsid w:val="003508F6"/>
    <w:rsid w:val="00351E97"/>
    <w:rsid w:val="00352656"/>
    <w:rsid w:val="00353958"/>
    <w:rsid w:val="003546F7"/>
    <w:rsid w:val="00356F04"/>
    <w:rsid w:val="00356FD7"/>
    <w:rsid w:val="00357731"/>
    <w:rsid w:val="00361775"/>
    <w:rsid w:val="003646EE"/>
    <w:rsid w:val="00366422"/>
    <w:rsid w:val="0037112C"/>
    <w:rsid w:val="0038172E"/>
    <w:rsid w:val="00381CAA"/>
    <w:rsid w:val="00386085"/>
    <w:rsid w:val="003A1521"/>
    <w:rsid w:val="003A2827"/>
    <w:rsid w:val="003A29A7"/>
    <w:rsid w:val="003A4979"/>
    <w:rsid w:val="003A5759"/>
    <w:rsid w:val="003A66DC"/>
    <w:rsid w:val="003B0DFC"/>
    <w:rsid w:val="003B1B5C"/>
    <w:rsid w:val="003B631E"/>
    <w:rsid w:val="003B73C7"/>
    <w:rsid w:val="003C379E"/>
    <w:rsid w:val="003C7DB8"/>
    <w:rsid w:val="003D020B"/>
    <w:rsid w:val="003D0384"/>
    <w:rsid w:val="003D76C1"/>
    <w:rsid w:val="003E11B1"/>
    <w:rsid w:val="003E144E"/>
    <w:rsid w:val="003E270F"/>
    <w:rsid w:val="003E6BD9"/>
    <w:rsid w:val="003F0368"/>
    <w:rsid w:val="003F1E81"/>
    <w:rsid w:val="003F230A"/>
    <w:rsid w:val="003F24C3"/>
    <w:rsid w:val="003F5B8E"/>
    <w:rsid w:val="003F6915"/>
    <w:rsid w:val="003F726E"/>
    <w:rsid w:val="00404BC3"/>
    <w:rsid w:val="00404CEE"/>
    <w:rsid w:val="004111AB"/>
    <w:rsid w:val="004127E3"/>
    <w:rsid w:val="00413043"/>
    <w:rsid w:val="00414318"/>
    <w:rsid w:val="00422B83"/>
    <w:rsid w:val="0042354D"/>
    <w:rsid w:val="00424387"/>
    <w:rsid w:val="00424DFF"/>
    <w:rsid w:val="00425A79"/>
    <w:rsid w:val="00427A77"/>
    <w:rsid w:val="00430D5E"/>
    <w:rsid w:val="00431B71"/>
    <w:rsid w:val="004340AE"/>
    <w:rsid w:val="0043556C"/>
    <w:rsid w:val="00435F14"/>
    <w:rsid w:val="00440BFD"/>
    <w:rsid w:val="0044199D"/>
    <w:rsid w:val="004423F3"/>
    <w:rsid w:val="00442B65"/>
    <w:rsid w:val="00443CCF"/>
    <w:rsid w:val="004535DE"/>
    <w:rsid w:val="004535EE"/>
    <w:rsid w:val="00454601"/>
    <w:rsid w:val="00460C60"/>
    <w:rsid w:val="00462117"/>
    <w:rsid w:val="004625C5"/>
    <w:rsid w:val="00462FA8"/>
    <w:rsid w:val="00463775"/>
    <w:rsid w:val="0046430C"/>
    <w:rsid w:val="004646F9"/>
    <w:rsid w:val="00464778"/>
    <w:rsid w:val="0046580D"/>
    <w:rsid w:val="00466FAA"/>
    <w:rsid w:val="0047005D"/>
    <w:rsid w:val="00475A51"/>
    <w:rsid w:val="00476B51"/>
    <w:rsid w:val="00476FE6"/>
    <w:rsid w:val="0048038F"/>
    <w:rsid w:val="00481585"/>
    <w:rsid w:val="0048357A"/>
    <w:rsid w:val="00485D16"/>
    <w:rsid w:val="004911DB"/>
    <w:rsid w:val="004943FF"/>
    <w:rsid w:val="00497316"/>
    <w:rsid w:val="004A32D9"/>
    <w:rsid w:val="004B0120"/>
    <w:rsid w:val="004B0153"/>
    <w:rsid w:val="004B1F3F"/>
    <w:rsid w:val="004B3093"/>
    <w:rsid w:val="004B4A9E"/>
    <w:rsid w:val="004B6A7F"/>
    <w:rsid w:val="004C6D46"/>
    <w:rsid w:val="004D2DAE"/>
    <w:rsid w:val="004D438C"/>
    <w:rsid w:val="004D50EF"/>
    <w:rsid w:val="004E4CFD"/>
    <w:rsid w:val="004E7E17"/>
    <w:rsid w:val="004F2A2C"/>
    <w:rsid w:val="00501CB7"/>
    <w:rsid w:val="00504330"/>
    <w:rsid w:val="00505648"/>
    <w:rsid w:val="00512334"/>
    <w:rsid w:val="00514C3F"/>
    <w:rsid w:val="005200B7"/>
    <w:rsid w:val="00520C21"/>
    <w:rsid w:val="00522530"/>
    <w:rsid w:val="005227D8"/>
    <w:rsid w:val="0052311B"/>
    <w:rsid w:val="00523A50"/>
    <w:rsid w:val="00524226"/>
    <w:rsid w:val="00526E75"/>
    <w:rsid w:val="00533435"/>
    <w:rsid w:val="00533FC8"/>
    <w:rsid w:val="0053508F"/>
    <w:rsid w:val="00535C92"/>
    <w:rsid w:val="0053626A"/>
    <w:rsid w:val="00543673"/>
    <w:rsid w:val="00544EB6"/>
    <w:rsid w:val="0054553B"/>
    <w:rsid w:val="00547946"/>
    <w:rsid w:val="005502F3"/>
    <w:rsid w:val="00552B50"/>
    <w:rsid w:val="00555A4B"/>
    <w:rsid w:val="005562A3"/>
    <w:rsid w:val="005579F9"/>
    <w:rsid w:val="00557E46"/>
    <w:rsid w:val="005607DF"/>
    <w:rsid w:val="005612A7"/>
    <w:rsid w:val="005612E7"/>
    <w:rsid w:val="005620D9"/>
    <w:rsid w:val="00562B56"/>
    <w:rsid w:val="00563E7C"/>
    <w:rsid w:val="005640F1"/>
    <w:rsid w:val="00564739"/>
    <w:rsid w:val="00566C19"/>
    <w:rsid w:val="00567B7E"/>
    <w:rsid w:val="0057005D"/>
    <w:rsid w:val="00582835"/>
    <w:rsid w:val="00584F77"/>
    <w:rsid w:val="00585A19"/>
    <w:rsid w:val="005870E7"/>
    <w:rsid w:val="00590591"/>
    <w:rsid w:val="005922D4"/>
    <w:rsid w:val="00592EE9"/>
    <w:rsid w:val="005941DE"/>
    <w:rsid w:val="005965B0"/>
    <w:rsid w:val="00596DE6"/>
    <w:rsid w:val="0059749A"/>
    <w:rsid w:val="005A1A17"/>
    <w:rsid w:val="005A5158"/>
    <w:rsid w:val="005B0B25"/>
    <w:rsid w:val="005B0F86"/>
    <w:rsid w:val="005B1644"/>
    <w:rsid w:val="005B26A5"/>
    <w:rsid w:val="005B6FE1"/>
    <w:rsid w:val="005C000C"/>
    <w:rsid w:val="005C100A"/>
    <w:rsid w:val="005C1D28"/>
    <w:rsid w:val="005C2BEB"/>
    <w:rsid w:val="005C3626"/>
    <w:rsid w:val="005C3FB3"/>
    <w:rsid w:val="005C43AF"/>
    <w:rsid w:val="005C5EE5"/>
    <w:rsid w:val="005D04BA"/>
    <w:rsid w:val="005D0AFA"/>
    <w:rsid w:val="005D235C"/>
    <w:rsid w:val="005D3412"/>
    <w:rsid w:val="005D3D51"/>
    <w:rsid w:val="005D66AC"/>
    <w:rsid w:val="005D7305"/>
    <w:rsid w:val="005E515E"/>
    <w:rsid w:val="005E6E09"/>
    <w:rsid w:val="005E7DB0"/>
    <w:rsid w:val="0060030C"/>
    <w:rsid w:val="00602DF5"/>
    <w:rsid w:val="006061D4"/>
    <w:rsid w:val="00607F50"/>
    <w:rsid w:val="006102F5"/>
    <w:rsid w:val="00611587"/>
    <w:rsid w:val="006123AC"/>
    <w:rsid w:val="00612A4B"/>
    <w:rsid w:val="0062031D"/>
    <w:rsid w:val="00621201"/>
    <w:rsid w:val="00621352"/>
    <w:rsid w:val="00624AEA"/>
    <w:rsid w:val="00624E41"/>
    <w:rsid w:val="00627FD1"/>
    <w:rsid w:val="00630398"/>
    <w:rsid w:val="0063212C"/>
    <w:rsid w:val="00634B43"/>
    <w:rsid w:val="00644673"/>
    <w:rsid w:val="00645D51"/>
    <w:rsid w:val="006464AC"/>
    <w:rsid w:val="00647B75"/>
    <w:rsid w:val="00650CF8"/>
    <w:rsid w:val="00655F3F"/>
    <w:rsid w:val="00656BB4"/>
    <w:rsid w:val="0065751E"/>
    <w:rsid w:val="0066414A"/>
    <w:rsid w:val="00665B86"/>
    <w:rsid w:val="00676CD6"/>
    <w:rsid w:val="00676FFF"/>
    <w:rsid w:val="0067768B"/>
    <w:rsid w:val="006806E5"/>
    <w:rsid w:val="00680E60"/>
    <w:rsid w:val="00685788"/>
    <w:rsid w:val="00686178"/>
    <w:rsid w:val="006928CC"/>
    <w:rsid w:val="00692EBF"/>
    <w:rsid w:val="00696BC5"/>
    <w:rsid w:val="00696F3D"/>
    <w:rsid w:val="006A1CFD"/>
    <w:rsid w:val="006A35B2"/>
    <w:rsid w:val="006A4EDB"/>
    <w:rsid w:val="006A54CF"/>
    <w:rsid w:val="006A6868"/>
    <w:rsid w:val="006A6AB4"/>
    <w:rsid w:val="006B12F9"/>
    <w:rsid w:val="006C25EC"/>
    <w:rsid w:val="006C425C"/>
    <w:rsid w:val="006C50AA"/>
    <w:rsid w:val="006C56A7"/>
    <w:rsid w:val="006C5E62"/>
    <w:rsid w:val="006C647B"/>
    <w:rsid w:val="006D181D"/>
    <w:rsid w:val="006D23C6"/>
    <w:rsid w:val="006D26D9"/>
    <w:rsid w:val="006D516F"/>
    <w:rsid w:val="006E435B"/>
    <w:rsid w:val="006F05E5"/>
    <w:rsid w:val="006F1890"/>
    <w:rsid w:val="006F235B"/>
    <w:rsid w:val="006F46CE"/>
    <w:rsid w:val="006F5B0A"/>
    <w:rsid w:val="006F6246"/>
    <w:rsid w:val="007060C4"/>
    <w:rsid w:val="00707B79"/>
    <w:rsid w:val="00707F94"/>
    <w:rsid w:val="0071510D"/>
    <w:rsid w:val="00717A8B"/>
    <w:rsid w:val="00723FA5"/>
    <w:rsid w:val="007261D5"/>
    <w:rsid w:val="00727721"/>
    <w:rsid w:val="007312F2"/>
    <w:rsid w:val="00731CEF"/>
    <w:rsid w:val="00732600"/>
    <w:rsid w:val="00734763"/>
    <w:rsid w:val="007347CD"/>
    <w:rsid w:val="00734977"/>
    <w:rsid w:val="00734D5E"/>
    <w:rsid w:val="007357DA"/>
    <w:rsid w:val="007376BD"/>
    <w:rsid w:val="00742A52"/>
    <w:rsid w:val="007434FD"/>
    <w:rsid w:val="007437DF"/>
    <w:rsid w:val="007479CD"/>
    <w:rsid w:val="0076166E"/>
    <w:rsid w:val="0076288D"/>
    <w:rsid w:val="007639D8"/>
    <w:rsid w:val="00763BE3"/>
    <w:rsid w:val="00777698"/>
    <w:rsid w:val="00777AFC"/>
    <w:rsid w:val="007818B0"/>
    <w:rsid w:val="007838F7"/>
    <w:rsid w:val="0078445C"/>
    <w:rsid w:val="00786033"/>
    <w:rsid w:val="00787C1D"/>
    <w:rsid w:val="00797517"/>
    <w:rsid w:val="007A1FF9"/>
    <w:rsid w:val="007A54B6"/>
    <w:rsid w:val="007A5A5A"/>
    <w:rsid w:val="007B1E7F"/>
    <w:rsid w:val="007B56CA"/>
    <w:rsid w:val="007B56E7"/>
    <w:rsid w:val="007B70CB"/>
    <w:rsid w:val="007C6AD6"/>
    <w:rsid w:val="007D09B0"/>
    <w:rsid w:val="007D1E25"/>
    <w:rsid w:val="007D2D23"/>
    <w:rsid w:val="007D463B"/>
    <w:rsid w:val="007D5AC6"/>
    <w:rsid w:val="007D698C"/>
    <w:rsid w:val="007D6EA6"/>
    <w:rsid w:val="007E0BEB"/>
    <w:rsid w:val="007E21C8"/>
    <w:rsid w:val="007E2770"/>
    <w:rsid w:val="007E28E6"/>
    <w:rsid w:val="007E37E6"/>
    <w:rsid w:val="007E3866"/>
    <w:rsid w:val="007E52FD"/>
    <w:rsid w:val="007F0102"/>
    <w:rsid w:val="007F6636"/>
    <w:rsid w:val="007F71B5"/>
    <w:rsid w:val="007F7D80"/>
    <w:rsid w:val="00805B34"/>
    <w:rsid w:val="00806689"/>
    <w:rsid w:val="00810D34"/>
    <w:rsid w:val="00810E56"/>
    <w:rsid w:val="00810E5C"/>
    <w:rsid w:val="008112F4"/>
    <w:rsid w:val="00812240"/>
    <w:rsid w:val="008156FA"/>
    <w:rsid w:val="00817851"/>
    <w:rsid w:val="008218E7"/>
    <w:rsid w:val="00821C80"/>
    <w:rsid w:val="008268E3"/>
    <w:rsid w:val="00830ECC"/>
    <w:rsid w:val="00831831"/>
    <w:rsid w:val="008354C8"/>
    <w:rsid w:val="008373DA"/>
    <w:rsid w:val="008437AF"/>
    <w:rsid w:val="00845A16"/>
    <w:rsid w:val="008468FC"/>
    <w:rsid w:val="00847833"/>
    <w:rsid w:val="008505FD"/>
    <w:rsid w:val="00854E41"/>
    <w:rsid w:val="0085594F"/>
    <w:rsid w:val="008571BA"/>
    <w:rsid w:val="0086042C"/>
    <w:rsid w:val="008611AE"/>
    <w:rsid w:val="00861247"/>
    <w:rsid w:val="00863CCF"/>
    <w:rsid w:val="00863F90"/>
    <w:rsid w:val="0086587A"/>
    <w:rsid w:val="008725AE"/>
    <w:rsid w:val="00875806"/>
    <w:rsid w:val="00875E1D"/>
    <w:rsid w:val="0087754D"/>
    <w:rsid w:val="00877B8B"/>
    <w:rsid w:val="00884DC6"/>
    <w:rsid w:val="008866D3"/>
    <w:rsid w:val="008876B9"/>
    <w:rsid w:val="008915C6"/>
    <w:rsid w:val="008949DC"/>
    <w:rsid w:val="0089727D"/>
    <w:rsid w:val="008A3497"/>
    <w:rsid w:val="008A4F23"/>
    <w:rsid w:val="008A53B4"/>
    <w:rsid w:val="008A618F"/>
    <w:rsid w:val="008A7E4A"/>
    <w:rsid w:val="008B1D36"/>
    <w:rsid w:val="008B204F"/>
    <w:rsid w:val="008B2BAE"/>
    <w:rsid w:val="008B3E65"/>
    <w:rsid w:val="008B5001"/>
    <w:rsid w:val="008B62E5"/>
    <w:rsid w:val="008B6EA6"/>
    <w:rsid w:val="008B72EC"/>
    <w:rsid w:val="008B741F"/>
    <w:rsid w:val="008C18AB"/>
    <w:rsid w:val="008C19AC"/>
    <w:rsid w:val="008C347D"/>
    <w:rsid w:val="008C493F"/>
    <w:rsid w:val="008C56AB"/>
    <w:rsid w:val="008C630F"/>
    <w:rsid w:val="008C7B89"/>
    <w:rsid w:val="008D1C04"/>
    <w:rsid w:val="008D388D"/>
    <w:rsid w:val="008D403C"/>
    <w:rsid w:val="008D493E"/>
    <w:rsid w:val="008D49E3"/>
    <w:rsid w:val="008D7BF6"/>
    <w:rsid w:val="008E030A"/>
    <w:rsid w:val="008E3312"/>
    <w:rsid w:val="008E416A"/>
    <w:rsid w:val="008E513A"/>
    <w:rsid w:val="008E7F75"/>
    <w:rsid w:val="008F17B8"/>
    <w:rsid w:val="008F4481"/>
    <w:rsid w:val="008F4A0E"/>
    <w:rsid w:val="008F5C5D"/>
    <w:rsid w:val="008F7F80"/>
    <w:rsid w:val="00900A54"/>
    <w:rsid w:val="00904ED4"/>
    <w:rsid w:val="00905C5E"/>
    <w:rsid w:val="00906CED"/>
    <w:rsid w:val="00917027"/>
    <w:rsid w:val="00921175"/>
    <w:rsid w:val="00921A03"/>
    <w:rsid w:val="00923BA6"/>
    <w:rsid w:val="00926825"/>
    <w:rsid w:val="009300BB"/>
    <w:rsid w:val="009301FA"/>
    <w:rsid w:val="00930ECA"/>
    <w:rsid w:val="00930F3F"/>
    <w:rsid w:val="009323B0"/>
    <w:rsid w:val="0093314C"/>
    <w:rsid w:val="0093366F"/>
    <w:rsid w:val="009345D2"/>
    <w:rsid w:val="00934A14"/>
    <w:rsid w:val="00935986"/>
    <w:rsid w:val="009364D3"/>
    <w:rsid w:val="00937F23"/>
    <w:rsid w:val="00940B59"/>
    <w:rsid w:val="00941494"/>
    <w:rsid w:val="00942B9F"/>
    <w:rsid w:val="00944A0E"/>
    <w:rsid w:val="0094521D"/>
    <w:rsid w:val="009462F5"/>
    <w:rsid w:val="00946E10"/>
    <w:rsid w:val="00956278"/>
    <w:rsid w:val="00957265"/>
    <w:rsid w:val="00960139"/>
    <w:rsid w:val="00960B5B"/>
    <w:rsid w:val="009617E3"/>
    <w:rsid w:val="00967DA8"/>
    <w:rsid w:val="00974F87"/>
    <w:rsid w:val="00976A4F"/>
    <w:rsid w:val="00976C5E"/>
    <w:rsid w:val="009852C7"/>
    <w:rsid w:val="0098565E"/>
    <w:rsid w:val="0098589C"/>
    <w:rsid w:val="00990571"/>
    <w:rsid w:val="009951A4"/>
    <w:rsid w:val="0099550B"/>
    <w:rsid w:val="0099575E"/>
    <w:rsid w:val="009969DD"/>
    <w:rsid w:val="009A2102"/>
    <w:rsid w:val="009A5108"/>
    <w:rsid w:val="009A536B"/>
    <w:rsid w:val="009A7845"/>
    <w:rsid w:val="009B2501"/>
    <w:rsid w:val="009C071B"/>
    <w:rsid w:val="009C1367"/>
    <w:rsid w:val="009C2C6B"/>
    <w:rsid w:val="009C440B"/>
    <w:rsid w:val="009C576A"/>
    <w:rsid w:val="009D02AC"/>
    <w:rsid w:val="009D10E7"/>
    <w:rsid w:val="009D37CB"/>
    <w:rsid w:val="009D411C"/>
    <w:rsid w:val="009D4A77"/>
    <w:rsid w:val="009D5960"/>
    <w:rsid w:val="009D6840"/>
    <w:rsid w:val="009D727B"/>
    <w:rsid w:val="009E0B33"/>
    <w:rsid w:val="009E7DE7"/>
    <w:rsid w:val="009F031D"/>
    <w:rsid w:val="009F053F"/>
    <w:rsid w:val="009F6D51"/>
    <w:rsid w:val="009F72C4"/>
    <w:rsid w:val="00A05A9D"/>
    <w:rsid w:val="00A06272"/>
    <w:rsid w:val="00A072BC"/>
    <w:rsid w:val="00A10B35"/>
    <w:rsid w:val="00A13206"/>
    <w:rsid w:val="00A17413"/>
    <w:rsid w:val="00A20066"/>
    <w:rsid w:val="00A217CF"/>
    <w:rsid w:val="00A21E50"/>
    <w:rsid w:val="00A259F8"/>
    <w:rsid w:val="00A367B4"/>
    <w:rsid w:val="00A56E08"/>
    <w:rsid w:val="00A57862"/>
    <w:rsid w:val="00A57B7D"/>
    <w:rsid w:val="00A602E0"/>
    <w:rsid w:val="00A60A28"/>
    <w:rsid w:val="00A6279F"/>
    <w:rsid w:val="00A66876"/>
    <w:rsid w:val="00A67B63"/>
    <w:rsid w:val="00A70B31"/>
    <w:rsid w:val="00A7214B"/>
    <w:rsid w:val="00A723F2"/>
    <w:rsid w:val="00A736A4"/>
    <w:rsid w:val="00A73CE9"/>
    <w:rsid w:val="00A73EAC"/>
    <w:rsid w:val="00A76E1E"/>
    <w:rsid w:val="00A77C9A"/>
    <w:rsid w:val="00A805EC"/>
    <w:rsid w:val="00A81867"/>
    <w:rsid w:val="00A87886"/>
    <w:rsid w:val="00A94C3F"/>
    <w:rsid w:val="00A957B5"/>
    <w:rsid w:val="00A96023"/>
    <w:rsid w:val="00A96DDB"/>
    <w:rsid w:val="00A97B7E"/>
    <w:rsid w:val="00A97D9D"/>
    <w:rsid w:val="00AA15C2"/>
    <w:rsid w:val="00AA1FCA"/>
    <w:rsid w:val="00AA5C32"/>
    <w:rsid w:val="00AA7A8F"/>
    <w:rsid w:val="00AB26A8"/>
    <w:rsid w:val="00AB68F6"/>
    <w:rsid w:val="00AB6D6C"/>
    <w:rsid w:val="00AC027C"/>
    <w:rsid w:val="00AC0E3E"/>
    <w:rsid w:val="00AC23D3"/>
    <w:rsid w:val="00AC374D"/>
    <w:rsid w:val="00AC4254"/>
    <w:rsid w:val="00AC5AD8"/>
    <w:rsid w:val="00AD1B0A"/>
    <w:rsid w:val="00AD38C9"/>
    <w:rsid w:val="00AD3E2E"/>
    <w:rsid w:val="00AE0A43"/>
    <w:rsid w:val="00AE35F1"/>
    <w:rsid w:val="00AE7B2C"/>
    <w:rsid w:val="00AF0337"/>
    <w:rsid w:val="00AF1BE4"/>
    <w:rsid w:val="00AF2C04"/>
    <w:rsid w:val="00AF5331"/>
    <w:rsid w:val="00AF7C11"/>
    <w:rsid w:val="00B0003E"/>
    <w:rsid w:val="00B01F59"/>
    <w:rsid w:val="00B0359D"/>
    <w:rsid w:val="00B06109"/>
    <w:rsid w:val="00B10052"/>
    <w:rsid w:val="00B12322"/>
    <w:rsid w:val="00B1256D"/>
    <w:rsid w:val="00B12FA8"/>
    <w:rsid w:val="00B208CA"/>
    <w:rsid w:val="00B24414"/>
    <w:rsid w:val="00B24621"/>
    <w:rsid w:val="00B250BD"/>
    <w:rsid w:val="00B30AE5"/>
    <w:rsid w:val="00B33195"/>
    <w:rsid w:val="00B33B37"/>
    <w:rsid w:val="00B341B1"/>
    <w:rsid w:val="00B34938"/>
    <w:rsid w:val="00B3618B"/>
    <w:rsid w:val="00B364C5"/>
    <w:rsid w:val="00B4382B"/>
    <w:rsid w:val="00B44F26"/>
    <w:rsid w:val="00B455A4"/>
    <w:rsid w:val="00B4572F"/>
    <w:rsid w:val="00B459C2"/>
    <w:rsid w:val="00B46E1C"/>
    <w:rsid w:val="00B507A3"/>
    <w:rsid w:val="00B50E74"/>
    <w:rsid w:val="00B6044A"/>
    <w:rsid w:val="00B62E1A"/>
    <w:rsid w:val="00B6312B"/>
    <w:rsid w:val="00B63328"/>
    <w:rsid w:val="00B67B10"/>
    <w:rsid w:val="00B71F75"/>
    <w:rsid w:val="00B725B5"/>
    <w:rsid w:val="00B72AE7"/>
    <w:rsid w:val="00B73892"/>
    <w:rsid w:val="00B73EE6"/>
    <w:rsid w:val="00B747E3"/>
    <w:rsid w:val="00B76668"/>
    <w:rsid w:val="00B77CFB"/>
    <w:rsid w:val="00B8259E"/>
    <w:rsid w:val="00B84C95"/>
    <w:rsid w:val="00B86FF1"/>
    <w:rsid w:val="00B953AB"/>
    <w:rsid w:val="00B95653"/>
    <w:rsid w:val="00B9677C"/>
    <w:rsid w:val="00BA7F90"/>
    <w:rsid w:val="00BB04D2"/>
    <w:rsid w:val="00BB0E92"/>
    <w:rsid w:val="00BB1142"/>
    <w:rsid w:val="00BB2061"/>
    <w:rsid w:val="00BB310B"/>
    <w:rsid w:val="00BB38F9"/>
    <w:rsid w:val="00BB695F"/>
    <w:rsid w:val="00BC14C5"/>
    <w:rsid w:val="00BC3E77"/>
    <w:rsid w:val="00BC6378"/>
    <w:rsid w:val="00BD06A0"/>
    <w:rsid w:val="00BD2E64"/>
    <w:rsid w:val="00BE0A7F"/>
    <w:rsid w:val="00BE0E66"/>
    <w:rsid w:val="00BE18B7"/>
    <w:rsid w:val="00BE24EE"/>
    <w:rsid w:val="00BF1119"/>
    <w:rsid w:val="00BF2A8D"/>
    <w:rsid w:val="00BF6385"/>
    <w:rsid w:val="00BF735F"/>
    <w:rsid w:val="00BF7945"/>
    <w:rsid w:val="00C0106D"/>
    <w:rsid w:val="00C01359"/>
    <w:rsid w:val="00C04502"/>
    <w:rsid w:val="00C07B93"/>
    <w:rsid w:val="00C110E2"/>
    <w:rsid w:val="00C1383F"/>
    <w:rsid w:val="00C152C1"/>
    <w:rsid w:val="00C265FB"/>
    <w:rsid w:val="00C32DBA"/>
    <w:rsid w:val="00C37449"/>
    <w:rsid w:val="00C37C20"/>
    <w:rsid w:val="00C42D67"/>
    <w:rsid w:val="00C448F6"/>
    <w:rsid w:val="00C46E4D"/>
    <w:rsid w:val="00C50A4B"/>
    <w:rsid w:val="00C50C82"/>
    <w:rsid w:val="00C50FAC"/>
    <w:rsid w:val="00C52051"/>
    <w:rsid w:val="00C5345B"/>
    <w:rsid w:val="00C54D76"/>
    <w:rsid w:val="00C61851"/>
    <w:rsid w:val="00C61873"/>
    <w:rsid w:val="00C63983"/>
    <w:rsid w:val="00C63A35"/>
    <w:rsid w:val="00C64670"/>
    <w:rsid w:val="00C67D48"/>
    <w:rsid w:val="00C7080E"/>
    <w:rsid w:val="00C70E14"/>
    <w:rsid w:val="00C71026"/>
    <w:rsid w:val="00C71776"/>
    <w:rsid w:val="00C725E7"/>
    <w:rsid w:val="00C74FCE"/>
    <w:rsid w:val="00C75221"/>
    <w:rsid w:val="00C82A81"/>
    <w:rsid w:val="00C83522"/>
    <w:rsid w:val="00C8482D"/>
    <w:rsid w:val="00C87AB9"/>
    <w:rsid w:val="00C91E81"/>
    <w:rsid w:val="00C97A1B"/>
    <w:rsid w:val="00CA07B0"/>
    <w:rsid w:val="00CA19BB"/>
    <w:rsid w:val="00CA6CBF"/>
    <w:rsid w:val="00CA6E8B"/>
    <w:rsid w:val="00CA7F28"/>
    <w:rsid w:val="00CB3259"/>
    <w:rsid w:val="00CB45F9"/>
    <w:rsid w:val="00CB46F0"/>
    <w:rsid w:val="00CB5E0F"/>
    <w:rsid w:val="00CB7610"/>
    <w:rsid w:val="00CC0BCC"/>
    <w:rsid w:val="00CC3A06"/>
    <w:rsid w:val="00CC4B31"/>
    <w:rsid w:val="00CC6108"/>
    <w:rsid w:val="00CC7F37"/>
    <w:rsid w:val="00CD05FD"/>
    <w:rsid w:val="00CD0F48"/>
    <w:rsid w:val="00CD357E"/>
    <w:rsid w:val="00CD35ED"/>
    <w:rsid w:val="00CD43D6"/>
    <w:rsid w:val="00CD63CA"/>
    <w:rsid w:val="00CD6E5D"/>
    <w:rsid w:val="00CD71A3"/>
    <w:rsid w:val="00CD7E08"/>
    <w:rsid w:val="00CD7FB3"/>
    <w:rsid w:val="00CE0A88"/>
    <w:rsid w:val="00CE0D2E"/>
    <w:rsid w:val="00CE13E3"/>
    <w:rsid w:val="00CE1B94"/>
    <w:rsid w:val="00CE2B80"/>
    <w:rsid w:val="00CE3078"/>
    <w:rsid w:val="00CE5E35"/>
    <w:rsid w:val="00CE682C"/>
    <w:rsid w:val="00CE68DC"/>
    <w:rsid w:val="00CE6F68"/>
    <w:rsid w:val="00CF01AA"/>
    <w:rsid w:val="00CF174A"/>
    <w:rsid w:val="00CF2BF2"/>
    <w:rsid w:val="00CF3BB3"/>
    <w:rsid w:val="00CF4A18"/>
    <w:rsid w:val="00CF5CE7"/>
    <w:rsid w:val="00CF6CC6"/>
    <w:rsid w:val="00D006D9"/>
    <w:rsid w:val="00D0365F"/>
    <w:rsid w:val="00D041C9"/>
    <w:rsid w:val="00D07812"/>
    <w:rsid w:val="00D107D3"/>
    <w:rsid w:val="00D12455"/>
    <w:rsid w:val="00D179E2"/>
    <w:rsid w:val="00D203A1"/>
    <w:rsid w:val="00D20E2F"/>
    <w:rsid w:val="00D30AEE"/>
    <w:rsid w:val="00D33386"/>
    <w:rsid w:val="00D334BD"/>
    <w:rsid w:val="00D365A9"/>
    <w:rsid w:val="00D3692C"/>
    <w:rsid w:val="00D424B3"/>
    <w:rsid w:val="00D45EDF"/>
    <w:rsid w:val="00D5125F"/>
    <w:rsid w:val="00D52D38"/>
    <w:rsid w:val="00D53562"/>
    <w:rsid w:val="00D545C1"/>
    <w:rsid w:val="00D55206"/>
    <w:rsid w:val="00D61053"/>
    <w:rsid w:val="00D6722D"/>
    <w:rsid w:val="00D67A87"/>
    <w:rsid w:val="00D705DB"/>
    <w:rsid w:val="00D715A2"/>
    <w:rsid w:val="00D72497"/>
    <w:rsid w:val="00D820B6"/>
    <w:rsid w:val="00D832A0"/>
    <w:rsid w:val="00D83847"/>
    <w:rsid w:val="00D87C8D"/>
    <w:rsid w:val="00D92501"/>
    <w:rsid w:val="00D9493B"/>
    <w:rsid w:val="00D97A39"/>
    <w:rsid w:val="00DA0A17"/>
    <w:rsid w:val="00DA1D36"/>
    <w:rsid w:val="00DA2E15"/>
    <w:rsid w:val="00DA2E50"/>
    <w:rsid w:val="00DA35D4"/>
    <w:rsid w:val="00DB46B8"/>
    <w:rsid w:val="00DB476F"/>
    <w:rsid w:val="00DB4A39"/>
    <w:rsid w:val="00DB79A5"/>
    <w:rsid w:val="00DC2440"/>
    <w:rsid w:val="00DC2E00"/>
    <w:rsid w:val="00DC3A1E"/>
    <w:rsid w:val="00DC3CEA"/>
    <w:rsid w:val="00DC53E5"/>
    <w:rsid w:val="00DC7076"/>
    <w:rsid w:val="00DC79C7"/>
    <w:rsid w:val="00DD225C"/>
    <w:rsid w:val="00DD49D3"/>
    <w:rsid w:val="00DD67A5"/>
    <w:rsid w:val="00DD6EE3"/>
    <w:rsid w:val="00DD7285"/>
    <w:rsid w:val="00DD7564"/>
    <w:rsid w:val="00DD7C63"/>
    <w:rsid w:val="00DE1173"/>
    <w:rsid w:val="00DE2B04"/>
    <w:rsid w:val="00DE403F"/>
    <w:rsid w:val="00DE7BA3"/>
    <w:rsid w:val="00DF0BD6"/>
    <w:rsid w:val="00DF3C93"/>
    <w:rsid w:val="00DF4CEF"/>
    <w:rsid w:val="00DF72B3"/>
    <w:rsid w:val="00E04995"/>
    <w:rsid w:val="00E05D3D"/>
    <w:rsid w:val="00E108C2"/>
    <w:rsid w:val="00E14F1D"/>
    <w:rsid w:val="00E15390"/>
    <w:rsid w:val="00E16CCC"/>
    <w:rsid w:val="00E16EAB"/>
    <w:rsid w:val="00E16FB9"/>
    <w:rsid w:val="00E17F2D"/>
    <w:rsid w:val="00E30488"/>
    <w:rsid w:val="00E32840"/>
    <w:rsid w:val="00E32F29"/>
    <w:rsid w:val="00E346F7"/>
    <w:rsid w:val="00E34AB0"/>
    <w:rsid w:val="00E36DFF"/>
    <w:rsid w:val="00E424AB"/>
    <w:rsid w:val="00E4737B"/>
    <w:rsid w:val="00E53E24"/>
    <w:rsid w:val="00E548B3"/>
    <w:rsid w:val="00E556D7"/>
    <w:rsid w:val="00E56A2B"/>
    <w:rsid w:val="00E60EA4"/>
    <w:rsid w:val="00E61A25"/>
    <w:rsid w:val="00E62883"/>
    <w:rsid w:val="00E62A82"/>
    <w:rsid w:val="00E633CF"/>
    <w:rsid w:val="00E63BD2"/>
    <w:rsid w:val="00E66F2B"/>
    <w:rsid w:val="00E701B6"/>
    <w:rsid w:val="00E73851"/>
    <w:rsid w:val="00E7438B"/>
    <w:rsid w:val="00E74ECE"/>
    <w:rsid w:val="00E773B8"/>
    <w:rsid w:val="00E77BD7"/>
    <w:rsid w:val="00E80428"/>
    <w:rsid w:val="00E812EA"/>
    <w:rsid w:val="00E81364"/>
    <w:rsid w:val="00E82652"/>
    <w:rsid w:val="00E85C99"/>
    <w:rsid w:val="00E85D07"/>
    <w:rsid w:val="00E95DF8"/>
    <w:rsid w:val="00E97BFE"/>
    <w:rsid w:val="00EA27B9"/>
    <w:rsid w:val="00EA4C79"/>
    <w:rsid w:val="00EA5E5F"/>
    <w:rsid w:val="00EB28EC"/>
    <w:rsid w:val="00EB3AB1"/>
    <w:rsid w:val="00EB6924"/>
    <w:rsid w:val="00EB74C9"/>
    <w:rsid w:val="00EC381E"/>
    <w:rsid w:val="00EC60E9"/>
    <w:rsid w:val="00ED1138"/>
    <w:rsid w:val="00ED5D82"/>
    <w:rsid w:val="00ED7782"/>
    <w:rsid w:val="00EE08BA"/>
    <w:rsid w:val="00EE09AE"/>
    <w:rsid w:val="00EE1259"/>
    <w:rsid w:val="00EE1964"/>
    <w:rsid w:val="00EE2362"/>
    <w:rsid w:val="00EE442E"/>
    <w:rsid w:val="00EE7F0C"/>
    <w:rsid w:val="00EF1096"/>
    <w:rsid w:val="00EF48FB"/>
    <w:rsid w:val="00EF4C8B"/>
    <w:rsid w:val="00EF59FF"/>
    <w:rsid w:val="00EF65E4"/>
    <w:rsid w:val="00EF6D83"/>
    <w:rsid w:val="00EF75E5"/>
    <w:rsid w:val="00F01A5F"/>
    <w:rsid w:val="00F0373B"/>
    <w:rsid w:val="00F03AA0"/>
    <w:rsid w:val="00F03B9A"/>
    <w:rsid w:val="00F0417F"/>
    <w:rsid w:val="00F1743C"/>
    <w:rsid w:val="00F175C8"/>
    <w:rsid w:val="00F214A2"/>
    <w:rsid w:val="00F23070"/>
    <w:rsid w:val="00F30EFD"/>
    <w:rsid w:val="00F32AD2"/>
    <w:rsid w:val="00F332FB"/>
    <w:rsid w:val="00F42F8F"/>
    <w:rsid w:val="00F43F07"/>
    <w:rsid w:val="00F44856"/>
    <w:rsid w:val="00F44E26"/>
    <w:rsid w:val="00F50A85"/>
    <w:rsid w:val="00F50CF7"/>
    <w:rsid w:val="00F5138F"/>
    <w:rsid w:val="00F53B4D"/>
    <w:rsid w:val="00F53ECD"/>
    <w:rsid w:val="00F6349B"/>
    <w:rsid w:val="00F63635"/>
    <w:rsid w:val="00F65624"/>
    <w:rsid w:val="00F65B81"/>
    <w:rsid w:val="00F71559"/>
    <w:rsid w:val="00F72588"/>
    <w:rsid w:val="00F72D09"/>
    <w:rsid w:val="00F741FF"/>
    <w:rsid w:val="00F76866"/>
    <w:rsid w:val="00F77843"/>
    <w:rsid w:val="00F81408"/>
    <w:rsid w:val="00F8225E"/>
    <w:rsid w:val="00F87ADF"/>
    <w:rsid w:val="00F91252"/>
    <w:rsid w:val="00F93C16"/>
    <w:rsid w:val="00FA02B8"/>
    <w:rsid w:val="00FA5DDB"/>
    <w:rsid w:val="00FB0A56"/>
    <w:rsid w:val="00FB1529"/>
    <w:rsid w:val="00FB1D89"/>
    <w:rsid w:val="00FB295A"/>
    <w:rsid w:val="00FB49D0"/>
    <w:rsid w:val="00FC1B5A"/>
    <w:rsid w:val="00FC21CB"/>
    <w:rsid w:val="00FC588B"/>
    <w:rsid w:val="00FC6DEA"/>
    <w:rsid w:val="00FD3A95"/>
    <w:rsid w:val="00FD470E"/>
    <w:rsid w:val="00FD5253"/>
    <w:rsid w:val="00FD7B97"/>
    <w:rsid w:val="00FE447D"/>
    <w:rsid w:val="00FE4C4B"/>
    <w:rsid w:val="00FE6DAD"/>
    <w:rsid w:val="00FE779E"/>
    <w:rsid w:val="00FF3954"/>
    <w:rsid w:val="00FF41D5"/>
    <w:rsid w:val="00FF56D6"/>
    <w:rsid w:val="09E810FF"/>
    <w:rsid w:val="344A1BDF"/>
    <w:rsid w:val="5E49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1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qFormat/>
    <w:uiPriority w:val="22"/>
    <w:rPr>
      <w:b/>
      <w:bCs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列出段落2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1">
    <w:name w:val="标题 3 Char"/>
    <w:basedOn w:val="7"/>
    <w:link w:val="4"/>
    <w:semiHidden/>
    <w:uiPriority w:val="9"/>
    <w:rPr>
      <w:b/>
      <w:bCs/>
      <w:sz w:val="32"/>
      <w:szCs w:val="32"/>
    </w:rPr>
  </w:style>
  <w:style w:type="character" w:customStyle="1" w:styleId="12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3">
    <w:name w:val="标题 1 Char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Char"/>
    <w:basedOn w:val="7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788</Words>
  <Characters>4493</Characters>
  <Lines>37</Lines>
  <Paragraphs>10</Paragraphs>
  <TotalTime>25</TotalTime>
  <ScaleCrop>false</ScaleCrop>
  <LinksUpToDate>false</LinksUpToDate>
  <CharactersWithSpaces>5271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2021-07-13T08:24:00Z</dcterms:created>
  <dc:creator>zhangxh</dc:creator>
  <cp:lastModifiedBy>Administrator</cp:lastModifiedBy>
  <dcterms:modified xsi:type="dcterms:W3CDTF">2021-10-13T03:15:52Z</dcterms:modified>
  <cp:revision>4185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F1A939750FC0436B9AD8D0B1A9D3C099</vt:lpwstr>
  </property>
</Properties>
</file>